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CFFB" w14:textId="47BA76A5" w:rsidR="007328FC" w:rsidRDefault="0085229C" w:rsidP="00A46C30">
      <w:pPr>
        <w:pStyle w:val="Title"/>
      </w:pPr>
      <w:r>
        <w:t xml:space="preserve">Application for </w:t>
      </w:r>
      <w:r w:rsidR="00130128" w:rsidRPr="00F6657F">
        <w:t xml:space="preserve">Sewer Service Area </w:t>
      </w:r>
      <w:r w:rsidR="00130128">
        <w:t>Amendments</w:t>
      </w:r>
      <w:r w:rsidR="00F831D0">
        <w:t xml:space="preserve"> </w:t>
      </w:r>
    </w:p>
    <w:sdt>
      <w:sdtPr>
        <w:rPr>
          <w:rFonts w:ascii="Poppins" w:hAnsi="Poppins" w:cs="Poppins"/>
        </w:rPr>
        <w:alias w:val="Subject"/>
        <w:tag w:val=""/>
        <w:id w:val="-2109494369"/>
        <w:placeholder>
          <w:docPart w:val="D575D91D77DA41B2989A55A5178C7105"/>
        </w:placeholder>
        <w:dataBinding w:prefixMappings="xmlns:ns0='http://purl.org/dc/elements/1.1/' xmlns:ns1='http://schemas.openxmlformats.org/package/2006/metadata/core-properties' " w:xpath="/ns1:coreProperties[1]/ns0:subject[1]" w:storeItemID="{6C3C8BC8-F283-45AE-878A-BAB7291924A1}"/>
        <w:text/>
      </w:sdtPr>
      <w:sdtEndPr/>
      <w:sdtContent>
        <w:p w14:paraId="4317D492" w14:textId="5766674A" w:rsidR="00130128" w:rsidRPr="00A46C30" w:rsidRDefault="009F7937" w:rsidP="003B0B44">
          <w:pPr>
            <w:pStyle w:val="Subtitle"/>
            <w:spacing w:after="0"/>
            <w:jc w:val="center"/>
            <w:rPr>
              <w:rFonts w:ascii="Poppins" w:hAnsi="Poppins" w:cs="Poppins"/>
            </w:rPr>
          </w:pPr>
          <w:r>
            <w:rPr>
              <w:rFonts w:ascii="Poppins" w:hAnsi="Poppins" w:cs="Poppins"/>
            </w:rPr>
            <w:t xml:space="preserve">SSA </w:t>
          </w:r>
          <w:r w:rsidR="00617C0C">
            <w:rPr>
              <w:rFonts w:ascii="Poppins" w:hAnsi="Poppins" w:cs="Poppins"/>
            </w:rPr>
            <w:t>Major Amendments</w:t>
          </w:r>
        </w:p>
      </w:sdtContent>
    </w:sdt>
    <w:p w14:paraId="138F7282" w14:textId="77777777" w:rsidR="00177BC0" w:rsidRPr="005D28C1" w:rsidRDefault="00177BC0" w:rsidP="001C1D90">
      <w:pPr>
        <w:pStyle w:val="Subtitle"/>
        <w:jc w:val="center"/>
        <w:rPr>
          <w:rStyle w:val="SubtleReference"/>
          <w:rFonts w:eastAsiaTheme="minorHAnsi" w:cstheme="minorBidi"/>
          <w:bCs/>
          <w:spacing w:val="0"/>
          <w:sz w:val="22"/>
          <w:szCs w:val="22"/>
        </w:rPr>
      </w:pPr>
      <w:r w:rsidRPr="00A46C30">
        <w:t>Dane County Water Quality Plan</w:t>
      </w:r>
    </w:p>
    <w:p w14:paraId="26AAB6BC" w14:textId="0E956970" w:rsidR="00846BB2" w:rsidRPr="00A46C30" w:rsidRDefault="00846BB2" w:rsidP="00846BB2">
      <w:pPr>
        <w:jc w:val="center"/>
        <w:rPr>
          <w:rStyle w:val="SubtleEmphasis"/>
          <w:rFonts w:ascii="Poppins" w:hAnsi="Poppins" w:cs="Poppins"/>
          <w:sz w:val="20"/>
          <w:szCs w:val="20"/>
        </w:rPr>
      </w:pPr>
      <w:r w:rsidRPr="00A46C30">
        <w:rPr>
          <w:rStyle w:val="SubtleEmphasis"/>
          <w:rFonts w:ascii="Poppins" w:hAnsi="Poppins" w:cs="Poppins"/>
        </w:rPr>
        <w:t xml:space="preserve">Capital Area </w:t>
      </w:r>
      <w:r w:rsidR="00AA3923">
        <w:rPr>
          <w:rStyle w:val="SubtleEmphasis"/>
          <w:rFonts w:ascii="Poppins" w:hAnsi="Poppins" w:cs="Poppins"/>
        </w:rPr>
        <w:t xml:space="preserve">Regional </w:t>
      </w:r>
      <w:r w:rsidRPr="00A46C30">
        <w:rPr>
          <w:rStyle w:val="SubtleEmphasis"/>
          <w:rFonts w:ascii="Poppins" w:hAnsi="Poppins" w:cs="Poppins"/>
        </w:rPr>
        <w:t>Planning Commission</w:t>
      </w:r>
      <w:r w:rsidR="000973B9" w:rsidRPr="00A46C30">
        <w:rPr>
          <w:rStyle w:val="SubtleEmphasis"/>
          <w:rFonts w:ascii="Poppins" w:hAnsi="Poppins" w:cs="Poppins"/>
          <w:sz w:val="20"/>
          <w:szCs w:val="20"/>
        </w:rPr>
        <w:t xml:space="preserve"> </w:t>
      </w:r>
      <w:r w:rsidR="00F569E9" w:rsidRPr="00A46C30">
        <w:rPr>
          <w:rStyle w:val="SubtleEmphasis"/>
          <w:rFonts w:ascii="Poppins" w:hAnsi="Poppins" w:cs="Poppins"/>
          <w:sz w:val="20"/>
          <w:szCs w:val="20"/>
        </w:rPr>
        <w:br/>
      </w:r>
      <w:r w:rsidRPr="00A46C30">
        <w:rPr>
          <w:rStyle w:val="SubtleEmphasis"/>
          <w:rFonts w:ascii="Poppins" w:hAnsi="Poppins" w:cs="Poppins"/>
          <w:sz w:val="20"/>
          <w:szCs w:val="20"/>
        </w:rPr>
        <w:t>(</w:t>
      </w:r>
      <w:r w:rsidR="003F5CEE">
        <w:rPr>
          <w:rStyle w:val="SubtleEmphasis"/>
        </w:rPr>
        <w:t>April 8</w:t>
      </w:r>
      <w:r w:rsidR="00BE5796" w:rsidRPr="0083373E">
        <w:rPr>
          <w:rStyle w:val="SubtleEmphasis"/>
        </w:rPr>
        <w:t>, 2026</w:t>
      </w:r>
      <w:r w:rsidRPr="00A46C30">
        <w:rPr>
          <w:rStyle w:val="SubtleEmphasis"/>
          <w:rFonts w:ascii="Poppins" w:hAnsi="Poppins" w:cs="Poppins"/>
          <w:sz w:val="20"/>
          <w:szCs w:val="20"/>
        </w:rPr>
        <w:t>)</w:t>
      </w:r>
    </w:p>
    <w:p w14:paraId="40AC7660" w14:textId="568A1170" w:rsidR="003741C9" w:rsidRPr="00A46C30" w:rsidRDefault="003741C9" w:rsidP="00A46C30">
      <w:pPr>
        <w:spacing w:after="120"/>
      </w:pPr>
      <w:r w:rsidRPr="00A46C30">
        <w:rPr>
          <w:u w:val="single"/>
        </w:rPr>
        <w:t>Instructions</w:t>
      </w:r>
      <w:r w:rsidRPr="00A46C30">
        <w:t xml:space="preserve">: </w:t>
      </w:r>
    </w:p>
    <w:p w14:paraId="2DCAB958" w14:textId="1ED86F1A" w:rsidR="003741C9" w:rsidRPr="00242172" w:rsidRDefault="003741C9" w:rsidP="001C1D90">
      <w:pPr>
        <w:pStyle w:val="ListParagraph"/>
        <w:numPr>
          <w:ilvl w:val="0"/>
          <w:numId w:val="6"/>
        </w:numPr>
      </w:pPr>
      <w:r w:rsidRPr="00242172">
        <w:t xml:space="preserve">This form </w:t>
      </w:r>
      <w:r w:rsidR="00792D1A">
        <w:t xml:space="preserve">is recommended to </w:t>
      </w:r>
      <w:r w:rsidRPr="00242172">
        <w:t>be completed and submitted as part of a</w:t>
      </w:r>
      <w:r w:rsidR="007E37CD">
        <w:t xml:space="preserve">n </w:t>
      </w:r>
      <w:r w:rsidR="00792D1A">
        <w:t xml:space="preserve">SSA </w:t>
      </w:r>
      <w:r w:rsidRPr="00242172">
        <w:t>application package</w:t>
      </w:r>
      <w:r w:rsidR="00242248">
        <w:t xml:space="preserve">—it </w:t>
      </w:r>
      <w:r w:rsidR="00BF6C81">
        <w:t>is intended to be a tool to aid applicants in preparing a complete application</w:t>
      </w:r>
      <w:r w:rsidR="005D28B7" w:rsidRPr="00242172">
        <w:t xml:space="preserve">. </w:t>
      </w:r>
    </w:p>
    <w:p w14:paraId="7EF5DF9B" w14:textId="702AF356" w:rsidR="005D28B7" w:rsidRDefault="005D28B7" w:rsidP="003741C9">
      <w:pPr>
        <w:pStyle w:val="ListParagraph"/>
        <w:numPr>
          <w:ilvl w:val="0"/>
          <w:numId w:val="6"/>
        </w:numPr>
      </w:pPr>
      <w:r w:rsidRPr="00242172">
        <w:t xml:space="preserve">All fields </w:t>
      </w:r>
      <w:r w:rsidR="00792D1A">
        <w:t xml:space="preserve">should be </w:t>
      </w:r>
      <w:r w:rsidR="0014438A">
        <w:t>completed</w:t>
      </w:r>
      <w:r w:rsidRPr="00242172">
        <w:t xml:space="preserve"> (unless specifically indicated otherwise). </w:t>
      </w:r>
    </w:p>
    <w:p w14:paraId="4EE05C13" w14:textId="6D9D3E8D" w:rsidR="00E04FDB" w:rsidRDefault="004B6EFB" w:rsidP="00242172">
      <w:pPr>
        <w:pStyle w:val="ListParagraph"/>
        <w:numPr>
          <w:ilvl w:val="0"/>
          <w:numId w:val="6"/>
        </w:numPr>
      </w:pPr>
      <w:r>
        <w:t>An Authorized Representative of the Applicant (Municipality) must sign this form</w:t>
      </w:r>
      <w:r w:rsidR="00243369">
        <w:t xml:space="preserve">. </w:t>
      </w:r>
    </w:p>
    <w:p w14:paraId="3B33024A" w14:textId="3AC6219B" w:rsidR="00242248" w:rsidRDefault="007C3BBE" w:rsidP="00242172">
      <w:pPr>
        <w:pStyle w:val="ListParagraph"/>
        <w:numPr>
          <w:ilvl w:val="0"/>
          <w:numId w:val="6"/>
        </w:numPr>
      </w:pPr>
      <w:r w:rsidRPr="00BE0AFA">
        <w:t xml:space="preserve">Refer to </w:t>
      </w:r>
      <w:r w:rsidR="00E958A2">
        <w:t xml:space="preserve">the </w:t>
      </w:r>
      <w:r w:rsidR="00E958A2">
        <w:rPr>
          <w:i/>
          <w:iCs/>
        </w:rPr>
        <w:t xml:space="preserve">Policies </w:t>
      </w:r>
      <w:r w:rsidR="00BB31A3">
        <w:rPr>
          <w:i/>
          <w:iCs/>
        </w:rPr>
        <w:t xml:space="preserve">and </w:t>
      </w:r>
      <w:r w:rsidR="00E958A2">
        <w:rPr>
          <w:i/>
          <w:iCs/>
        </w:rPr>
        <w:t xml:space="preserve">Criteria for Sewer Service Area Amendments </w:t>
      </w:r>
      <w:r w:rsidRPr="00BE0AFA">
        <w:t xml:space="preserve">for </w:t>
      </w:r>
      <w:r w:rsidR="005953F1">
        <w:t>complete</w:t>
      </w:r>
      <w:r w:rsidR="005953F1" w:rsidRPr="00BE0AFA">
        <w:t xml:space="preserve"> </w:t>
      </w:r>
      <w:r w:rsidRPr="00BE0AFA">
        <w:t>info</w:t>
      </w:r>
      <w:r w:rsidR="00BD114E">
        <w:t>rmation</w:t>
      </w:r>
      <w:r w:rsidR="00F612AD">
        <w:t xml:space="preserve"> [see </w:t>
      </w:r>
      <w:hyperlink r:id="rId11" w:history="1">
        <w:r w:rsidR="00F612AD">
          <w:rPr>
            <w:rStyle w:val="Hyperlink"/>
          </w:rPr>
          <w:t>SSA Planning webpage</w:t>
        </w:r>
      </w:hyperlink>
      <w:r w:rsidR="00F612AD" w:rsidRPr="0083373E">
        <w:t>]</w:t>
      </w:r>
      <w:r w:rsidRPr="00BE0AFA">
        <w:t>.</w:t>
      </w:r>
      <w:r w:rsidR="00902705">
        <w:t xml:space="preserve"> </w:t>
      </w:r>
    </w:p>
    <w:p w14:paraId="29B18465" w14:textId="7D136D24" w:rsidR="007C3BBE" w:rsidRDefault="00902705" w:rsidP="001C1D90">
      <w:pPr>
        <w:pStyle w:val="ListParagraph"/>
        <w:numPr>
          <w:ilvl w:val="0"/>
          <w:numId w:val="6"/>
        </w:numPr>
        <w:spacing w:before="100" w:beforeAutospacing="1"/>
        <w:contextualSpacing w:val="0"/>
      </w:pPr>
      <w:r>
        <w:t xml:space="preserve">In case of discrepancy, the </w:t>
      </w:r>
      <w:r>
        <w:rPr>
          <w:i/>
          <w:iCs/>
        </w:rPr>
        <w:t xml:space="preserve">Policies </w:t>
      </w:r>
      <w:r w:rsidR="00BB31A3">
        <w:rPr>
          <w:i/>
          <w:iCs/>
        </w:rPr>
        <w:t xml:space="preserve">and </w:t>
      </w:r>
      <w:r>
        <w:rPr>
          <w:i/>
          <w:iCs/>
        </w:rPr>
        <w:t xml:space="preserve">Criteria Sewer Service Area Amendments </w:t>
      </w:r>
      <w:r>
        <w:t>control</w:t>
      </w:r>
      <w:r w:rsidR="00F612AD">
        <w:t>.</w:t>
      </w:r>
      <w:r w:rsidR="00FB5D0C">
        <w:t xml:space="preserve"> </w:t>
      </w:r>
    </w:p>
    <w:p w14:paraId="5D6916EA" w14:textId="370F25A5" w:rsidR="00BE71C0" w:rsidRPr="00BE71C0" w:rsidRDefault="00BE71C0" w:rsidP="001C1D90">
      <w:pPr>
        <w:pStyle w:val="Heading1"/>
        <w:ind w:firstLine="0"/>
      </w:pPr>
      <w:r w:rsidRPr="00BE71C0">
        <w:t>Section 1 – Contact Information</w:t>
      </w:r>
    </w:p>
    <w:p w14:paraId="4B05D9C0" w14:textId="70FC5802" w:rsidR="00B215F9" w:rsidRPr="00BE71C0" w:rsidRDefault="00B215F9" w:rsidP="00BE71C0">
      <w:pPr>
        <w:pStyle w:val="Heading2"/>
      </w:pPr>
      <w:r w:rsidRPr="00BE71C0">
        <w:t>Applicant Information:</w:t>
      </w:r>
    </w:p>
    <w:p w14:paraId="72501D13" w14:textId="18F4050C" w:rsidR="009B47C8" w:rsidRDefault="00B455D2" w:rsidP="00A46C30">
      <w:pPr>
        <w:tabs>
          <w:tab w:val="right" w:leader="underscore" w:pos="9360"/>
        </w:tabs>
        <w:spacing w:before="120"/>
        <w:ind w:left="360"/>
      </w:pPr>
      <w:r>
        <w:t xml:space="preserve">Sponsoring </w:t>
      </w:r>
      <w:r w:rsidR="00D22D66" w:rsidRPr="00295574">
        <w:t>Municipality</w:t>
      </w:r>
      <w:r w:rsidR="00CC191C">
        <w:t>:</w:t>
      </w:r>
      <w:r w:rsidR="00B27E5F">
        <w:tab/>
      </w:r>
      <w:r w:rsidR="00F73A2D">
        <w:br/>
      </w:r>
      <w:r w:rsidR="00F73A2D" w:rsidRPr="00A46C30">
        <w:rPr>
          <w:i/>
          <w:iCs/>
          <w:sz w:val="20"/>
          <w:szCs w:val="20"/>
        </w:rPr>
        <w:t>(</w:t>
      </w:r>
      <w:r w:rsidR="001D0DAD">
        <w:rPr>
          <w:i/>
          <w:iCs/>
          <w:sz w:val="20"/>
          <w:szCs w:val="20"/>
        </w:rPr>
        <w:t>M</w:t>
      </w:r>
      <w:r w:rsidR="00F73A2D" w:rsidRPr="00A46C30">
        <w:rPr>
          <w:i/>
          <w:iCs/>
          <w:sz w:val="20"/>
          <w:szCs w:val="20"/>
        </w:rPr>
        <w:t xml:space="preserve">unicipality </w:t>
      </w:r>
      <w:r w:rsidR="00740C55">
        <w:rPr>
          <w:i/>
          <w:iCs/>
          <w:sz w:val="20"/>
          <w:szCs w:val="20"/>
        </w:rPr>
        <w:t xml:space="preserve">where the property will be located </w:t>
      </w:r>
      <w:r w:rsidR="00A75651">
        <w:rPr>
          <w:i/>
          <w:iCs/>
          <w:sz w:val="20"/>
          <w:szCs w:val="20"/>
        </w:rPr>
        <w:t xml:space="preserve">at the time of </w:t>
      </w:r>
      <w:r w:rsidR="00483A3E">
        <w:rPr>
          <w:i/>
          <w:iCs/>
          <w:sz w:val="20"/>
          <w:szCs w:val="20"/>
        </w:rPr>
        <w:t>development</w:t>
      </w:r>
      <w:r w:rsidR="00F73A2D" w:rsidRPr="00A46C30">
        <w:rPr>
          <w:i/>
          <w:iCs/>
          <w:sz w:val="20"/>
          <w:szCs w:val="20"/>
        </w:rPr>
        <w:t>)</w:t>
      </w:r>
    </w:p>
    <w:p w14:paraId="13F117E5" w14:textId="4E4E76AC" w:rsidR="00B215F9" w:rsidRDefault="004C0C3F" w:rsidP="00A46C30">
      <w:pPr>
        <w:tabs>
          <w:tab w:val="right" w:leader="underscore" w:pos="9360"/>
        </w:tabs>
        <w:spacing w:before="120"/>
        <w:ind w:left="360"/>
      </w:pPr>
      <w:r>
        <w:t xml:space="preserve">Point of Contact Name/Title: </w:t>
      </w:r>
      <w:r>
        <w:tab/>
      </w:r>
    </w:p>
    <w:p w14:paraId="35FA5544" w14:textId="139A204F" w:rsidR="004C0C3F" w:rsidRDefault="004C0C3F" w:rsidP="00A46C30">
      <w:pPr>
        <w:tabs>
          <w:tab w:val="right" w:leader="underscore" w:pos="9360"/>
        </w:tabs>
        <w:spacing w:before="120"/>
        <w:ind w:left="360"/>
      </w:pPr>
      <w:r>
        <w:t>Point of Contact Phone/Emai</w:t>
      </w:r>
      <w:r w:rsidR="003C706B">
        <w:t>l</w:t>
      </w:r>
      <w:r>
        <w:t>:</w:t>
      </w:r>
      <w:r>
        <w:tab/>
      </w:r>
    </w:p>
    <w:p w14:paraId="2928478A" w14:textId="46751EC2" w:rsidR="00FF4524" w:rsidRPr="00A46C30" w:rsidRDefault="00FF4524" w:rsidP="00BE71C0">
      <w:pPr>
        <w:pStyle w:val="Heading2"/>
      </w:pPr>
      <w:r w:rsidRPr="00A46C30">
        <w:t>Representative Submitting Application (on behalf of Applicant</w:t>
      </w:r>
      <w:r w:rsidR="002624B3">
        <w:t>, if different than above</w:t>
      </w:r>
      <w:r w:rsidRPr="00A46C30">
        <w:t>):</w:t>
      </w:r>
    </w:p>
    <w:p w14:paraId="3FE600F0" w14:textId="50A2C8A1" w:rsidR="00A65140" w:rsidRDefault="00A65140" w:rsidP="00A65140">
      <w:pPr>
        <w:tabs>
          <w:tab w:val="right" w:leader="underscore" w:pos="9360"/>
        </w:tabs>
        <w:spacing w:before="120"/>
        <w:ind w:left="360"/>
      </w:pPr>
      <w:r>
        <w:t xml:space="preserve">Company/Firm: </w:t>
      </w:r>
      <w:r>
        <w:tab/>
      </w:r>
    </w:p>
    <w:p w14:paraId="75BED751" w14:textId="77777777" w:rsidR="00A65140" w:rsidRDefault="00A65140" w:rsidP="00A65140">
      <w:pPr>
        <w:tabs>
          <w:tab w:val="right" w:leader="underscore" w:pos="9360"/>
        </w:tabs>
        <w:spacing w:before="120"/>
        <w:ind w:left="360"/>
      </w:pPr>
      <w:r>
        <w:t xml:space="preserve">Point of Contact Name/Title: </w:t>
      </w:r>
      <w:r>
        <w:tab/>
      </w:r>
    </w:p>
    <w:p w14:paraId="3557405A" w14:textId="361D4B22" w:rsidR="00A65140" w:rsidRDefault="00A65140" w:rsidP="00A65140">
      <w:pPr>
        <w:tabs>
          <w:tab w:val="right" w:leader="underscore" w:pos="9360"/>
        </w:tabs>
        <w:spacing w:before="120"/>
        <w:ind w:left="360"/>
      </w:pPr>
      <w:r>
        <w:t>Point of Contact Phone/Emai</w:t>
      </w:r>
      <w:r w:rsidR="003C706B">
        <w:t>l</w:t>
      </w:r>
      <w:r>
        <w:t>:</w:t>
      </w:r>
      <w:r>
        <w:tab/>
      </w:r>
    </w:p>
    <w:p w14:paraId="4B9C52C4" w14:textId="7AAFE89E" w:rsidR="004B2272" w:rsidRPr="0089210C" w:rsidRDefault="00CC09E5" w:rsidP="00BE71C0">
      <w:pPr>
        <w:pStyle w:val="Heading2"/>
      </w:pPr>
      <w:r>
        <w:t xml:space="preserve">Other </w:t>
      </w:r>
      <w:r w:rsidR="002624B3">
        <w:t>Technical Support</w:t>
      </w:r>
      <w:r w:rsidR="004B2272" w:rsidRPr="0089210C">
        <w:t xml:space="preserve"> (</w:t>
      </w:r>
      <w:r w:rsidR="008075BF">
        <w:t xml:space="preserve">e.g., </w:t>
      </w:r>
      <w:r w:rsidR="002558DD">
        <w:t xml:space="preserve">Planner/Engineer, </w:t>
      </w:r>
      <w:r w:rsidR="002624B3">
        <w:t>as applicable</w:t>
      </w:r>
      <w:r w:rsidR="004B2272" w:rsidRPr="0089210C">
        <w:t>):</w:t>
      </w:r>
    </w:p>
    <w:p w14:paraId="471FF781" w14:textId="77777777" w:rsidR="004B2272" w:rsidRDefault="004B2272" w:rsidP="004B2272">
      <w:pPr>
        <w:tabs>
          <w:tab w:val="right" w:leader="underscore" w:pos="9360"/>
        </w:tabs>
        <w:spacing w:before="120"/>
        <w:ind w:left="360"/>
      </w:pPr>
      <w:r>
        <w:t xml:space="preserve">Company/Firm: </w:t>
      </w:r>
      <w:r>
        <w:tab/>
      </w:r>
    </w:p>
    <w:p w14:paraId="3066E296" w14:textId="77777777" w:rsidR="004B2272" w:rsidRDefault="004B2272" w:rsidP="004B2272">
      <w:pPr>
        <w:tabs>
          <w:tab w:val="right" w:leader="underscore" w:pos="9360"/>
        </w:tabs>
        <w:spacing w:before="120"/>
        <w:ind w:left="360"/>
      </w:pPr>
      <w:r>
        <w:t xml:space="preserve">Point of Contact Name/Title: </w:t>
      </w:r>
      <w:r>
        <w:tab/>
      </w:r>
    </w:p>
    <w:p w14:paraId="292391F8" w14:textId="782272C5" w:rsidR="005C4F36" w:rsidRDefault="00364419" w:rsidP="00A46C30">
      <w:pPr>
        <w:tabs>
          <w:tab w:val="right" w:leader="underscore" w:pos="9360"/>
        </w:tabs>
        <w:spacing w:before="120"/>
        <w:ind w:left="360"/>
      </w:pPr>
      <w:r>
        <w:t>Point of Contact Phone/Emai</w:t>
      </w:r>
      <w:r w:rsidR="003C706B">
        <w:t>l</w:t>
      </w:r>
      <w:r>
        <w:t>:</w:t>
      </w:r>
      <w:r>
        <w:tab/>
      </w:r>
    </w:p>
    <w:p w14:paraId="5336C4FE" w14:textId="1374B393" w:rsidR="00BE71C0" w:rsidRDefault="00BE71C0" w:rsidP="001C1D90">
      <w:pPr>
        <w:pStyle w:val="Heading1"/>
        <w:ind w:firstLine="0"/>
      </w:pPr>
      <w:r w:rsidRPr="009B47C8">
        <w:t xml:space="preserve">Section </w:t>
      </w:r>
      <w:r>
        <w:t>2</w:t>
      </w:r>
      <w:r w:rsidRPr="009B47C8">
        <w:t xml:space="preserve"> –</w:t>
      </w:r>
      <w:r>
        <w:t xml:space="preserve"> </w:t>
      </w:r>
      <w:r w:rsidRPr="009B47C8">
        <w:t>Project Information</w:t>
      </w:r>
    </w:p>
    <w:p w14:paraId="65E21639" w14:textId="779C5022" w:rsidR="00B549FB" w:rsidRDefault="005C4F36" w:rsidP="00B27E5F">
      <w:pPr>
        <w:tabs>
          <w:tab w:val="right" w:leader="underscore" w:pos="9360"/>
        </w:tabs>
        <w:spacing w:before="120"/>
      </w:pPr>
      <w:r>
        <w:t>P</w:t>
      </w:r>
      <w:r w:rsidR="005E17E6">
        <w:t>roject</w:t>
      </w:r>
      <w:r w:rsidR="000300E7">
        <w:t xml:space="preserve">/Amendment Area </w:t>
      </w:r>
      <w:r w:rsidR="005E17E6">
        <w:t>Name:</w:t>
      </w:r>
      <w:r w:rsidR="00BC4BF5" w:rsidRPr="00BC4BF5">
        <w:t xml:space="preserve"> </w:t>
      </w:r>
      <w:r w:rsidR="00B27E5F">
        <w:tab/>
      </w:r>
    </w:p>
    <w:p w14:paraId="2AD79EBF" w14:textId="28C4C903" w:rsidR="005E17E6" w:rsidRDefault="000300E7" w:rsidP="00B27E5F">
      <w:pPr>
        <w:tabs>
          <w:tab w:val="right" w:leader="underscore" w:pos="9360"/>
        </w:tabs>
        <w:spacing w:before="120"/>
      </w:pPr>
      <w:r>
        <w:t>Current Jurisdiction of Lands within Amendment Area:</w:t>
      </w:r>
      <w:r w:rsidR="00BC4BF5" w:rsidRPr="00BC4BF5">
        <w:t xml:space="preserve"> </w:t>
      </w:r>
      <w:r w:rsidR="00B27E5F">
        <w:tab/>
      </w:r>
    </w:p>
    <w:p w14:paraId="22F0B3CD" w14:textId="3CF1F159" w:rsidR="000300E7" w:rsidRDefault="00A50507" w:rsidP="00B27E5F">
      <w:pPr>
        <w:tabs>
          <w:tab w:val="right" w:leader="underscore" w:pos="9360"/>
        </w:tabs>
        <w:spacing w:before="120"/>
      </w:pPr>
      <w:r>
        <w:t>Final</w:t>
      </w:r>
      <w:r w:rsidR="000300E7">
        <w:t xml:space="preserve"> Jurisdiction of Lands within Amendment Area:</w:t>
      </w:r>
      <w:r w:rsidR="00BC4BF5" w:rsidRPr="00BC4BF5">
        <w:t xml:space="preserve"> </w:t>
      </w:r>
      <w:r w:rsidR="00B27E5F">
        <w:tab/>
      </w:r>
    </w:p>
    <w:p w14:paraId="4FA947BE" w14:textId="318B02AA" w:rsidR="000300E7" w:rsidRDefault="000300E7" w:rsidP="00B27E5F">
      <w:pPr>
        <w:tabs>
          <w:tab w:val="right" w:leader="underscore" w:pos="9360"/>
        </w:tabs>
        <w:spacing w:before="120"/>
      </w:pPr>
      <w:r>
        <w:lastRenderedPageBreak/>
        <w:t xml:space="preserve">Date of Annexation to </w:t>
      </w:r>
      <w:r w:rsidR="00A50507">
        <w:t>Final Jurisdiction</w:t>
      </w:r>
      <w:r>
        <w:t xml:space="preserve"> (if applicable): </w:t>
      </w:r>
      <w:r w:rsidR="00B27E5F">
        <w:tab/>
      </w:r>
    </w:p>
    <w:p w14:paraId="2F168E3A" w14:textId="6A85FEC0" w:rsidR="00D541B1" w:rsidRDefault="00D541B1" w:rsidP="00B27E5F">
      <w:pPr>
        <w:tabs>
          <w:tab w:val="right" w:leader="underscore" w:pos="9360"/>
        </w:tabs>
        <w:spacing w:before="120"/>
      </w:pPr>
      <w:r>
        <w:t>Owner / Name of WWTF Serving Area:</w:t>
      </w:r>
      <w:r w:rsidRPr="00D541B1">
        <w:t xml:space="preserve"> </w:t>
      </w:r>
      <w:r w:rsidR="00B27E5F">
        <w:tab/>
      </w:r>
    </w:p>
    <w:p w14:paraId="5FE9B135" w14:textId="6696C962" w:rsidR="00D541B1" w:rsidRDefault="00D541B1" w:rsidP="00B27E5F">
      <w:pPr>
        <w:tabs>
          <w:tab w:val="right" w:leader="underscore" w:pos="9360"/>
        </w:tabs>
        <w:spacing w:before="120"/>
      </w:pPr>
      <w:r>
        <w:t>Owner</w:t>
      </w:r>
      <w:r w:rsidR="001644E9">
        <w:t>(s)</w:t>
      </w:r>
      <w:r>
        <w:t xml:space="preserve"> of Wastewater Collection System Serving Area: </w:t>
      </w:r>
      <w:r w:rsidR="00B27E5F">
        <w:tab/>
      </w:r>
    </w:p>
    <w:p w14:paraId="7D83D8FE" w14:textId="289D3937" w:rsidR="00B27E5F" w:rsidRDefault="00B27E5F" w:rsidP="00B27E5F">
      <w:pPr>
        <w:tabs>
          <w:tab w:val="right" w:leader="underscore" w:pos="9360"/>
        </w:tabs>
        <w:spacing w:before="120"/>
        <w:contextualSpacing/>
      </w:pPr>
      <w:r>
        <w:t xml:space="preserve">Amendment Area Location (address or relative location): </w:t>
      </w:r>
      <w:r>
        <w:tab/>
      </w:r>
    </w:p>
    <w:p w14:paraId="4ACCE8D8" w14:textId="33CBA72C" w:rsidR="000300E7" w:rsidRDefault="00B27E5F" w:rsidP="00A46C30">
      <w:pPr>
        <w:tabs>
          <w:tab w:val="right" w:leader="underscore" w:pos="9360"/>
        </w:tabs>
        <w:spacing w:before="240" w:after="0"/>
      </w:pPr>
      <w:bookmarkStart w:id="0" w:name="_Hlk203598380"/>
      <w:r>
        <w:tab/>
        <w:t xml:space="preserve"> </w:t>
      </w:r>
    </w:p>
    <w:p w14:paraId="63EBD6BC" w14:textId="77777777" w:rsidR="0073269A" w:rsidRDefault="0073269A" w:rsidP="00A46C30">
      <w:pPr>
        <w:tabs>
          <w:tab w:val="right" w:leader="underscore" w:pos="9360"/>
        </w:tabs>
        <w:rPr>
          <w:i/>
          <w:iCs/>
          <w:sz w:val="20"/>
          <w:szCs w:val="20"/>
        </w:rPr>
      </w:pPr>
      <w:r w:rsidRPr="00BC4BF5">
        <w:rPr>
          <w:i/>
          <w:iCs/>
          <w:sz w:val="20"/>
          <w:szCs w:val="20"/>
        </w:rPr>
        <w:t>e.g., Northwest corner of [Municipality], west of [Road Name], south of [Road Name]</w:t>
      </w:r>
    </w:p>
    <w:p w14:paraId="0D7CEB85" w14:textId="68F4AD74" w:rsidR="00F75CDE" w:rsidRDefault="00F75CDE" w:rsidP="00A46C30">
      <w:pPr>
        <w:tabs>
          <w:tab w:val="left" w:leader="underscore" w:pos="4860"/>
          <w:tab w:val="right" w:leader="underscore" w:pos="9360"/>
        </w:tabs>
        <w:spacing w:before="120"/>
      </w:pPr>
      <w:r>
        <w:t xml:space="preserve">Total </w:t>
      </w:r>
      <w:r w:rsidR="00BB398F">
        <w:t>Acreage of</w:t>
      </w:r>
      <w:r>
        <w:t xml:space="preserve"> Amendment</w:t>
      </w:r>
      <w:r w:rsidR="00BB398F">
        <w:t xml:space="preserve">: </w:t>
      </w:r>
      <w:r w:rsidR="00BB398F">
        <w:tab/>
        <w:t xml:space="preserve"> </w:t>
      </w:r>
    </w:p>
    <w:bookmarkEnd w:id="0"/>
    <w:p w14:paraId="0F33A985" w14:textId="2CFABC80" w:rsidR="00A977E6" w:rsidRDefault="00A977E6" w:rsidP="00105DD9">
      <w:pPr>
        <w:tabs>
          <w:tab w:val="right" w:leader="underscore" w:pos="9360"/>
        </w:tabs>
        <w:spacing w:before="120"/>
      </w:pPr>
      <w:r>
        <w:t xml:space="preserve">Does this </w:t>
      </w:r>
      <w:r w:rsidR="00926DDE">
        <w:t>application i</w:t>
      </w:r>
      <w:r w:rsidR="00926DDE" w:rsidRPr="007A5CD3">
        <w:t xml:space="preserve">nclude a request for </w:t>
      </w:r>
      <w:r w:rsidR="00E37D73" w:rsidRPr="007A5CD3">
        <w:t xml:space="preserve">a deviation from the </w:t>
      </w:r>
      <w:r w:rsidR="005C5FF6" w:rsidRPr="00A46C30">
        <w:t>P</w:t>
      </w:r>
      <w:r w:rsidR="00E37D73" w:rsidRPr="007A5CD3">
        <w:t xml:space="preserve">olicies &amp; </w:t>
      </w:r>
      <w:r w:rsidR="005C5FF6" w:rsidRPr="00A46C30">
        <w:t>C</w:t>
      </w:r>
      <w:r w:rsidR="00E37D73" w:rsidRPr="007A5CD3">
        <w:t xml:space="preserve">riteria for </w:t>
      </w:r>
      <w:r w:rsidR="005C5FF6" w:rsidRPr="00A46C30">
        <w:t>E</w:t>
      </w:r>
      <w:r w:rsidR="00E37D73" w:rsidRPr="007A5CD3">
        <w:t xml:space="preserve">nvironmental </w:t>
      </w:r>
      <w:r w:rsidR="005C5FF6" w:rsidRPr="00A46C30">
        <w:t>C</w:t>
      </w:r>
      <w:r w:rsidR="00E37D73" w:rsidRPr="007A5CD3">
        <w:t>orridor</w:t>
      </w:r>
      <w:r w:rsidR="005C5FF6" w:rsidRPr="007A5CD3">
        <w:t>s</w:t>
      </w:r>
      <w:r w:rsidR="00E37D73" w:rsidRPr="007A5CD3">
        <w:t xml:space="preserve"> </w:t>
      </w:r>
      <w:r w:rsidR="00E37D73">
        <w:t>(i.e</w:t>
      </w:r>
      <w:r w:rsidR="00E37D73" w:rsidRPr="00626C0D">
        <w:t xml:space="preserve">., </w:t>
      </w:r>
      <w:r w:rsidR="00004443" w:rsidRPr="00626C0D">
        <w:t xml:space="preserve">Environmental Corridor </w:t>
      </w:r>
      <w:r w:rsidR="007A5CD3" w:rsidRPr="00A46C30">
        <w:t xml:space="preserve">Major </w:t>
      </w:r>
      <w:r w:rsidR="00926DDE" w:rsidRPr="00626C0D">
        <w:t>Change</w:t>
      </w:r>
      <w:r w:rsidR="00626C0D" w:rsidRPr="00626C0D">
        <w:t xml:space="preserve"> Amendment</w:t>
      </w:r>
      <w:r w:rsidR="00E37D73">
        <w:t>)</w:t>
      </w:r>
      <w:r w:rsidR="00926DDE">
        <w:t xml:space="preserve"> (yes/no)?</w:t>
      </w:r>
      <w:r>
        <w:t xml:space="preserve"> </w:t>
      </w:r>
      <w:r>
        <w:tab/>
      </w:r>
    </w:p>
    <w:p w14:paraId="08316323" w14:textId="4410C61E" w:rsidR="006C3636" w:rsidRDefault="006C3636" w:rsidP="00A46C30">
      <w:pPr>
        <w:tabs>
          <w:tab w:val="right" w:leader="underscore" w:pos="9360"/>
        </w:tabs>
        <w:spacing w:before="120"/>
        <w:ind w:left="360"/>
      </w:pPr>
      <w:r>
        <w:t xml:space="preserve">If yes, briefly describe the </w:t>
      </w:r>
      <w:r w:rsidR="00ED45C5">
        <w:t xml:space="preserve">request: </w:t>
      </w:r>
      <w:r w:rsidR="00ED45C5">
        <w:tab/>
      </w:r>
    </w:p>
    <w:p w14:paraId="68AA0A26" w14:textId="2A1E3518" w:rsidR="00ED45C5" w:rsidRDefault="00ED45C5" w:rsidP="00ED45C5">
      <w:pPr>
        <w:tabs>
          <w:tab w:val="right" w:leader="underscore" w:pos="9360"/>
        </w:tabs>
        <w:spacing w:before="120"/>
        <w:ind w:firstLine="360"/>
      </w:pPr>
      <w:r>
        <w:tab/>
        <w:t xml:space="preserve"> </w:t>
      </w:r>
    </w:p>
    <w:p w14:paraId="6A72CF2C" w14:textId="63E7B534" w:rsidR="00ED45C5" w:rsidRDefault="00ED45C5">
      <w:pPr>
        <w:tabs>
          <w:tab w:val="right" w:leader="underscore" w:pos="9360"/>
        </w:tabs>
        <w:spacing w:before="120"/>
        <w:ind w:firstLine="360"/>
      </w:pPr>
      <w:r>
        <w:tab/>
        <w:t xml:space="preserve"> </w:t>
      </w:r>
    </w:p>
    <w:p w14:paraId="3823BE7B" w14:textId="6CFCED76" w:rsidR="00BE71C0" w:rsidRDefault="00BE71C0" w:rsidP="001C1D90">
      <w:pPr>
        <w:pStyle w:val="Heading1"/>
        <w:ind w:firstLine="0"/>
      </w:pPr>
      <w:r>
        <w:t>Section 3 – Pre-Application Documentation</w:t>
      </w:r>
    </w:p>
    <w:p w14:paraId="0A1BF535" w14:textId="58E0329E" w:rsidR="007A4D1F" w:rsidRPr="00A46C30" w:rsidRDefault="007A4D1F" w:rsidP="00BE71C0">
      <w:pPr>
        <w:pStyle w:val="Heading2"/>
      </w:pPr>
      <w:r w:rsidRPr="00A46C30">
        <w:t>Pre-Application Meeting</w:t>
      </w:r>
      <w:r w:rsidR="00BE71C0">
        <w:t>:</w:t>
      </w:r>
    </w:p>
    <w:p w14:paraId="3B873D65" w14:textId="0A27A5C9" w:rsidR="00C04BCD" w:rsidRDefault="005D215F" w:rsidP="00105DD9">
      <w:pPr>
        <w:tabs>
          <w:tab w:val="right" w:leader="underscore" w:pos="9360"/>
        </w:tabs>
        <w:spacing w:before="120"/>
      </w:pPr>
      <w:r>
        <w:t xml:space="preserve">A pre-application meeting </w:t>
      </w:r>
      <w:r w:rsidR="00080377">
        <w:t xml:space="preserve">between CARPC staff and </w:t>
      </w:r>
      <w:r w:rsidR="009C0A6B">
        <w:t>key members of the project team (</w:t>
      </w:r>
      <w:r w:rsidR="00080377">
        <w:t>Applicant</w:t>
      </w:r>
      <w:r w:rsidR="009C0A6B">
        <w:t xml:space="preserve">, </w:t>
      </w:r>
      <w:r w:rsidR="00080377">
        <w:t>Applicant’s</w:t>
      </w:r>
      <w:r w:rsidR="004B2272">
        <w:t xml:space="preserve"> </w:t>
      </w:r>
      <w:r w:rsidR="00080377">
        <w:t>Representatives</w:t>
      </w:r>
      <w:r w:rsidR="009C0A6B">
        <w:t xml:space="preserve">, </w:t>
      </w:r>
      <w:r w:rsidR="00CB3039">
        <w:t xml:space="preserve">and </w:t>
      </w:r>
      <w:r w:rsidR="009C0A6B">
        <w:t xml:space="preserve">Technical </w:t>
      </w:r>
      <w:r w:rsidR="0066176D">
        <w:t xml:space="preserve">Support, as appropriate) </w:t>
      </w:r>
      <w:r w:rsidR="001E5B80">
        <w:t>is intended</w:t>
      </w:r>
      <w:r w:rsidR="00A30D8F">
        <w:t xml:space="preserve"> </w:t>
      </w:r>
      <w:r w:rsidR="001E5B80">
        <w:t xml:space="preserve">to </w:t>
      </w:r>
      <w:r w:rsidR="00222E30">
        <w:t xml:space="preserve">review </w:t>
      </w:r>
      <w:r w:rsidR="2A338FC2">
        <w:t xml:space="preserve">submittal requirements, </w:t>
      </w:r>
      <w:r w:rsidR="00222E30">
        <w:t>process</w:t>
      </w:r>
      <w:r w:rsidR="008E0D02">
        <w:t>,</w:t>
      </w:r>
      <w:r w:rsidR="00222E30">
        <w:t xml:space="preserve"> schedule, and considerations</w:t>
      </w:r>
      <w:r w:rsidR="3E1FF85B">
        <w:t xml:space="preserve"> that may impact development design</w:t>
      </w:r>
      <w:r w:rsidR="001E5B80">
        <w:t xml:space="preserve">. </w:t>
      </w:r>
      <w:r w:rsidR="001E5B80" w:rsidRPr="00A46C30">
        <w:rPr>
          <w:b/>
          <w:bCs/>
        </w:rPr>
        <w:t>This meeting</w:t>
      </w:r>
      <w:r w:rsidR="00222E30" w:rsidRPr="00A46C30">
        <w:rPr>
          <w:b/>
          <w:bCs/>
        </w:rPr>
        <w:t xml:space="preserve"> </w:t>
      </w:r>
      <w:r w:rsidR="0066176D" w:rsidRPr="00A46C30">
        <w:rPr>
          <w:b/>
          <w:bCs/>
        </w:rPr>
        <w:t xml:space="preserve">is </w:t>
      </w:r>
      <w:r w:rsidR="006A6C9F" w:rsidRPr="00A46C30">
        <w:rPr>
          <w:b/>
          <w:bCs/>
          <w:i/>
          <w:iCs/>
          <w:u w:val="single"/>
        </w:rPr>
        <w:t xml:space="preserve">required </w:t>
      </w:r>
      <w:r w:rsidR="00222E30" w:rsidRPr="00A46C30">
        <w:rPr>
          <w:b/>
          <w:i/>
          <w:iCs/>
          <w:u w:val="single"/>
        </w:rPr>
        <w:t xml:space="preserve">to </w:t>
      </w:r>
      <w:r w:rsidR="001E5B80" w:rsidRPr="00A46C30">
        <w:rPr>
          <w:b/>
          <w:i/>
          <w:iCs/>
          <w:u w:val="single"/>
        </w:rPr>
        <w:t xml:space="preserve">be eligible for </w:t>
      </w:r>
      <w:r w:rsidR="006A6C9F" w:rsidRPr="00A46C30">
        <w:rPr>
          <w:b/>
          <w:i/>
          <w:iCs/>
          <w:u w:val="single"/>
        </w:rPr>
        <w:t>the</w:t>
      </w:r>
      <w:r w:rsidR="006A6C9F" w:rsidRPr="00A46C30">
        <w:rPr>
          <w:b/>
          <w:bCs/>
          <w:i/>
          <w:iCs/>
          <w:u w:val="single"/>
        </w:rPr>
        <w:t xml:space="preserve"> </w:t>
      </w:r>
      <w:r w:rsidR="0018792A" w:rsidRPr="00AD5C32">
        <w:rPr>
          <w:b/>
          <w:bCs/>
          <w:i/>
          <w:iCs/>
          <w:u w:val="single"/>
        </w:rPr>
        <w:t>Expedited</w:t>
      </w:r>
      <w:r w:rsidR="006A6C9F" w:rsidRPr="00AD5C32">
        <w:rPr>
          <w:b/>
          <w:bCs/>
          <w:i/>
          <w:iCs/>
          <w:u w:val="single"/>
        </w:rPr>
        <w:t xml:space="preserve"> Process</w:t>
      </w:r>
      <w:r w:rsidR="006A6C9F" w:rsidRPr="00A46C30">
        <w:rPr>
          <w:b/>
          <w:bCs/>
        </w:rPr>
        <w:t xml:space="preserve"> and </w:t>
      </w:r>
      <w:r w:rsidR="0066176D" w:rsidRPr="00A46C30">
        <w:rPr>
          <w:b/>
          <w:bCs/>
        </w:rPr>
        <w:t>strongly encourage</w:t>
      </w:r>
      <w:r w:rsidR="001E5B80" w:rsidRPr="00A46C30">
        <w:rPr>
          <w:b/>
          <w:bCs/>
        </w:rPr>
        <w:t>d</w:t>
      </w:r>
      <w:r w:rsidR="0066176D" w:rsidRPr="00A46C30">
        <w:rPr>
          <w:b/>
          <w:bCs/>
        </w:rPr>
        <w:t xml:space="preserve"> </w:t>
      </w:r>
      <w:r w:rsidR="00AB46CD">
        <w:rPr>
          <w:b/>
          <w:bCs/>
        </w:rPr>
        <w:t>with</w:t>
      </w:r>
      <w:r w:rsidR="00AB46CD" w:rsidRPr="00A46C30">
        <w:rPr>
          <w:b/>
          <w:bCs/>
        </w:rPr>
        <w:t xml:space="preserve"> </w:t>
      </w:r>
      <w:r w:rsidR="006A6C9F" w:rsidRPr="00A46C30">
        <w:rPr>
          <w:b/>
          <w:bCs/>
        </w:rPr>
        <w:t>the Standard Process</w:t>
      </w:r>
      <w:r w:rsidR="00822F76" w:rsidRPr="005C5FF6">
        <w:t xml:space="preserve">. This meeting does not constitute </w:t>
      </w:r>
      <w:r w:rsidR="006015E8" w:rsidRPr="005C5FF6">
        <w:t>a formal application nor commencement</w:t>
      </w:r>
      <w:r w:rsidR="006015E8">
        <w:t xml:space="preserve"> of the </w:t>
      </w:r>
      <w:r w:rsidR="001C08F6">
        <w:t xml:space="preserve">SSA </w:t>
      </w:r>
      <w:r w:rsidR="006015E8">
        <w:t xml:space="preserve">amendment process. </w:t>
      </w:r>
    </w:p>
    <w:p w14:paraId="43CD0CC5" w14:textId="76C9EC9D" w:rsidR="00F41EE3" w:rsidRDefault="00F41EE3" w:rsidP="00105DD9">
      <w:pPr>
        <w:tabs>
          <w:tab w:val="right" w:leader="underscore" w:pos="9360"/>
        </w:tabs>
        <w:spacing w:before="120"/>
      </w:pPr>
      <w:r>
        <w:t>Date of Pre-Application Meeting:</w:t>
      </w:r>
      <w:r>
        <w:tab/>
      </w:r>
    </w:p>
    <w:p w14:paraId="1061CA23" w14:textId="288FDFAA" w:rsidR="00C04BCD" w:rsidRDefault="00730DDD" w:rsidP="00C04BCD">
      <w:pPr>
        <w:tabs>
          <w:tab w:val="right" w:leader="underscore" w:pos="9360"/>
        </w:tabs>
        <w:spacing w:before="120" w:after="120"/>
      </w:pPr>
      <w:r>
        <w:t>Representatives</w:t>
      </w:r>
      <w:r w:rsidR="001B22E2">
        <w:t xml:space="preserve"> of</w:t>
      </w:r>
      <w:r>
        <w:t xml:space="preserve"> </w:t>
      </w:r>
      <w:r w:rsidR="00C04BCD">
        <w:t>the Applicant</w:t>
      </w:r>
      <w:r w:rsidR="001B22E2" w:rsidRPr="001B22E2">
        <w:t xml:space="preserve"> </w:t>
      </w:r>
      <w:r w:rsidR="001B22E2">
        <w:t>Present</w:t>
      </w:r>
      <w:r w:rsidR="00C04BCD">
        <w:t>:</w:t>
      </w:r>
      <w:r w:rsidR="00C04BCD">
        <w:tab/>
      </w:r>
    </w:p>
    <w:p w14:paraId="76D8E37F" w14:textId="532E3E44" w:rsidR="0077642F" w:rsidRDefault="00C04BCD" w:rsidP="00A46C30">
      <w:pPr>
        <w:tabs>
          <w:tab w:val="right" w:leader="underscore" w:pos="9360"/>
        </w:tabs>
        <w:spacing w:before="240" w:after="0"/>
      </w:pPr>
      <w:r w:rsidRPr="00C04BCD">
        <w:tab/>
        <w:t xml:space="preserve"> </w:t>
      </w:r>
    </w:p>
    <w:p w14:paraId="70D08FE6" w14:textId="3FCCCD11" w:rsidR="00677A52" w:rsidRPr="00A46C30" w:rsidRDefault="00125966" w:rsidP="00BE71C0">
      <w:pPr>
        <w:pStyle w:val="Heading2"/>
      </w:pPr>
      <w:r w:rsidRPr="00A46C30">
        <w:t>Process</w:t>
      </w:r>
      <w:r w:rsidR="00020603" w:rsidRPr="00A46C30">
        <w:t xml:space="preserve"> </w:t>
      </w:r>
      <w:r w:rsidR="00507593">
        <w:t>Selection</w:t>
      </w:r>
      <w:r w:rsidR="00BE71C0">
        <w:t>:</w:t>
      </w:r>
    </w:p>
    <w:p w14:paraId="0BE1C4AA" w14:textId="65A46474" w:rsidR="005D465C" w:rsidRPr="00AC7A38" w:rsidRDefault="00D53E7C" w:rsidP="000459CC">
      <w:pPr>
        <w:tabs>
          <w:tab w:val="right" w:leader="underscore" w:pos="9360"/>
        </w:tabs>
        <w:spacing w:before="120" w:after="120"/>
        <w:rPr>
          <w:i/>
          <w:iCs/>
          <w:sz w:val="20"/>
          <w:szCs w:val="20"/>
        </w:rPr>
      </w:pPr>
      <w:r w:rsidRPr="00F4153A">
        <w:t xml:space="preserve">Identify </w:t>
      </w:r>
      <w:r w:rsidR="0000619C" w:rsidRPr="00F4153A">
        <w:t xml:space="preserve">whether this </w:t>
      </w:r>
      <w:r w:rsidR="001E3A19" w:rsidRPr="00A46C30">
        <w:t xml:space="preserve">application is </w:t>
      </w:r>
      <w:r w:rsidR="00CC71DF">
        <w:t xml:space="preserve">intended </w:t>
      </w:r>
      <w:r w:rsidR="001E3A19" w:rsidRPr="00A46C30">
        <w:t xml:space="preserve">for the </w:t>
      </w:r>
      <w:r w:rsidR="00442E13" w:rsidRPr="00AC7A38">
        <w:rPr>
          <w:u w:val="single"/>
        </w:rPr>
        <w:t>S</w:t>
      </w:r>
      <w:r w:rsidR="0000619C" w:rsidRPr="00AC7A38">
        <w:rPr>
          <w:u w:val="single"/>
        </w:rPr>
        <w:t xml:space="preserve">tandard </w:t>
      </w:r>
      <w:r w:rsidR="00442E13" w:rsidRPr="00AC7A38">
        <w:rPr>
          <w:u w:val="single"/>
        </w:rPr>
        <w:t>P</w:t>
      </w:r>
      <w:r w:rsidR="0000619C" w:rsidRPr="00AC7A38">
        <w:rPr>
          <w:u w:val="single"/>
        </w:rPr>
        <w:t>rocess</w:t>
      </w:r>
      <w:r w:rsidR="0000619C" w:rsidRPr="00F4153A">
        <w:t xml:space="preserve">, with an expectation of </w:t>
      </w:r>
      <w:r w:rsidR="00D67DC0" w:rsidRPr="00F4153A">
        <w:t xml:space="preserve">DNR </w:t>
      </w:r>
      <w:r w:rsidR="00E23FC4" w:rsidRPr="00F4153A">
        <w:t>decision</w:t>
      </w:r>
      <w:r w:rsidR="00D67DC0" w:rsidRPr="00F4153A">
        <w:t xml:space="preserve"> </w:t>
      </w:r>
      <w:r w:rsidR="00A2389B" w:rsidRPr="00A46C30">
        <w:t>by</w:t>
      </w:r>
      <w:r w:rsidR="00BD7014" w:rsidRPr="00A46C30">
        <w:t xml:space="preserve"> Day 90</w:t>
      </w:r>
      <w:r w:rsidR="00EE0CB8" w:rsidRPr="00A46C30">
        <w:t xml:space="preserve">; </w:t>
      </w:r>
      <w:r w:rsidR="00442E13" w:rsidRPr="00F4153A">
        <w:t xml:space="preserve">or </w:t>
      </w:r>
      <w:r w:rsidR="00A2389B" w:rsidRPr="00AD5C32">
        <w:t>the</w:t>
      </w:r>
      <w:r w:rsidR="00B13BBF" w:rsidRPr="00AD5C32">
        <w:t xml:space="preserve"> </w:t>
      </w:r>
      <w:r w:rsidR="0018792A" w:rsidRPr="00AD5C32">
        <w:rPr>
          <w:u w:val="single"/>
        </w:rPr>
        <w:t>Expedited</w:t>
      </w:r>
      <w:r w:rsidR="00B13BBF" w:rsidRPr="00AC7A38">
        <w:rPr>
          <w:u w:val="single"/>
        </w:rPr>
        <w:t xml:space="preserve"> Process</w:t>
      </w:r>
      <w:r w:rsidR="000A777E" w:rsidRPr="00AD5C32">
        <w:t xml:space="preserve">, with </w:t>
      </w:r>
      <w:r w:rsidR="00696658" w:rsidRPr="00AD5C32">
        <w:t>the possibility of</w:t>
      </w:r>
      <w:r w:rsidR="00EE0CB8" w:rsidRPr="00AD5C32">
        <w:t xml:space="preserve"> a</w:t>
      </w:r>
      <w:r w:rsidR="007619B7" w:rsidRPr="00AD5C32">
        <w:t xml:space="preserve"> CARPC recommendation </w:t>
      </w:r>
      <w:r w:rsidR="00C05E83" w:rsidRPr="00AD5C32">
        <w:t xml:space="preserve">on </w:t>
      </w:r>
      <w:r w:rsidR="00590D37" w:rsidRPr="00AD5C32">
        <w:t>Day 30</w:t>
      </w:r>
      <w:r w:rsidR="00C05E83" w:rsidRPr="00AD5C32">
        <w:t xml:space="preserve"> (</w:t>
      </w:r>
      <w:r w:rsidR="00BD386D">
        <w:t xml:space="preserve">occurring at the </w:t>
      </w:r>
      <w:r w:rsidR="00C05E83" w:rsidRPr="00AD5C32">
        <w:t>same meeting as public hearing)</w:t>
      </w:r>
      <w:r w:rsidR="00C05E83" w:rsidRPr="00A46C30">
        <w:t xml:space="preserve"> </w:t>
      </w:r>
      <w:r w:rsidR="00E23FC4" w:rsidRPr="00F4153A">
        <w:t xml:space="preserve">and </w:t>
      </w:r>
      <w:r w:rsidR="00BD386D">
        <w:t xml:space="preserve">potential </w:t>
      </w:r>
      <w:r w:rsidR="00E23FC4" w:rsidRPr="00F4153A">
        <w:t xml:space="preserve">DNR decision </w:t>
      </w:r>
      <w:r w:rsidR="00AE660A" w:rsidRPr="00F4153A">
        <w:t>on Day 60</w:t>
      </w:r>
      <w:r w:rsidR="00D4413B">
        <w:t>.</w:t>
      </w:r>
      <w:r w:rsidR="000C105A">
        <w:br/>
      </w:r>
      <w:r w:rsidR="000C105A" w:rsidRPr="00AC7A38">
        <w:rPr>
          <w:i/>
          <w:iCs/>
          <w:sz w:val="20"/>
          <w:szCs w:val="20"/>
          <w:u w:val="single"/>
        </w:rPr>
        <w:t>Note</w:t>
      </w:r>
      <w:r w:rsidR="000C105A" w:rsidRPr="00AC7A38">
        <w:rPr>
          <w:i/>
          <w:iCs/>
          <w:sz w:val="20"/>
          <w:szCs w:val="20"/>
        </w:rPr>
        <w:t xml:space="preserve">: </w:t>
      </w:r>
      <w:r w:rsidR="00C9053D" w:rsidRPr="00AC7A38">
        <w:rPr>
          <w:i/>
          <w:iCs/>
          <w:sz w:val="20"/>
          <w:szCs w:val="20"/>
        </w:rPr>
        <w:t xml:space="preserve">Day 0 refers to </w:t>
      </w:r>
      <w:r w:rsidR="00253F70" w:rsidRPr="00AC7A38">
        <w:rPr>
          <w:i/>
          <w:iCs/>
          <w:sz w:val="20"/>
          <w:szCs w:val="20"/>
        </w:rPr>
        <w:t xml:space="preserve">the day in which a formal, complete application is received by CARPC staff. </w:t>
      </w:r>
    </w:p>
    <w:p w14:paraId="6B2D63E9" w14:textId="33E523CC" w:rsidR="00E23FC4" w:rsidRPr="00A46C30" w:rsidRDefault="0086276E" w:rsidP="000459CC">
      <w:pPr>
        <w:tabs>
          <w:tab w:val="right" w:leader="underscore" w:pos="9360"/>
        </w:tabs>
        <w:spacing w:before="120" w:after="120"/>
      </w:pPr>
      <w:r w:rsidRPr="00F4153A">
        <w:t xml:space="preserve">By </w:t>
      </w:r>
      <w:r w:rsidR="00EE478D" w:rsidRPr="00F4153A">
        <w:t xml:space="preserve">checking </w:t>
      </w:r>
      <w:r w:rsidR="00EE478D" w:rsidRPr="00AD5C32">
        <w:t xml:space="preserve">the </w:t>
      </w:r>
      <w:r w:rsidR="0018792A" w:rsidRPr="00AD5C32">
        <w:rPr>
          <w:u w:val="single"/>
        </w:rPr>
        <w:t>Expedited</w:t>
      </w:r>
      <w:r w:rsidR="00EE478D" w:rsidRPr="00AC7A38">
        <w:rPr>
          <w:u w:val="single"/>
        </w:rPr>
        <w:t xml:space="preserve"> Process</w:t>
      </w:r>
      <w:r w:rsidR="00EE478D" w:rsidRPr="00F4153A">
        <w:t xml:space="preserve"> box, I acknowledge</w:t>
      </w:r>
      <w:r w:rsidR="00EE478D" w:rsidRPr="00A46C30">
        <w:t xml:space="preserve"> </w:t>
      </w:r>
      <w:r w:rsidR="00E23FC4" w:rsidRPr="00A46C30">
        <w:t>that:</w:t>
      </w:r>
    </w:p>
    <w:p w14:paraId="430CDEF4" w14:textId="77777777" w:rsidR="00791F8F" w:rsidRPr="00F4153A" w:rsidRDefault="00105AC4" w:rsidP="009547A6">
      <w:pPr>
        <w:pStyle w:val="ListParagraph"/>
        <w:numPr>
          <w:ilvl w:val="0"/>
          <w:numId w:val="8"/>
        </w:numPr>
        <w:tabs>
          <w:tab w:val="right" w:leader="underscore" w:pos="9360"/>
        </w:tabs>
        <w:spacing w:before="120" w:after="120"/>
      </w:pPr>
      <w:r w:rsidRPr="00A46C30">
        <w:t xml:space="preserve">Applicant has </w:t>
      </w:r>
      <w:r w:rsidR="00AE4A91" w:rsidRPr="00A46C30">
        <w:t xml:space="preserve">completed a </w:t>
      </w:r>
      <w:r w:rsidR="005D631F" w:rsidRPr="00A46C30">
        <w:t>Pre-Application meeting with CARPC staff</w:t>
      </w:r>
    </w:p>
    <w:p w14:paraId="38C395E2" w14:textId="7495BE1C" w:rsidR="00A52249" w:rsidRPr="00ED736C" w:rsidRDefault="00EA67B3" w:rsidP="009547A6">
      <w:pPr>
        <w:pStyle w:val="ListParagraph"/>
        <w:numPr>
          <w:ilvl w:val="0"/>
          <w:numId w:val="8"/>
        </w:numPr>
        <w:tabs>
          <w:tab w:val="right" w:leader="underscore" w:pos="9360"/>
        </w:tabs>
        <w:spacing w:before="120" w:after="120"/>
      </w:pPr>
      <w:r w:rsidRPr="00ED736C">
        <w:t>There are no known</w:t>
      </w:r>
      <w:r w:rsidR="003C19E3" w:rsidRPr="00ED736C">
        <w:t>, unmitigated</w:t>
      </w:r>
      <w:r w:rsidRPr="00ED736C">
        <w:t xml:space="preserve"> water quality concerns, as determined in consultation with CARPC staff</w:t>
      </w:r>
    </w:p>
    <w:p w14:paraId="20A00BA1" w14:textId="55FC082B" w:rsidR="00EA67B3" w:rsidRPr="008C7A4D" w:rsidRDefault="00EA67B3" w:rsidP="009547A6">
      <w:pPr>
        <w:pStyle w:val="ListParagraph"/>
        <w:numPr>
          <w:ilvl w:val="0"/>
          <w:numId w:val="8"/>
        </w:numPr>
        <w:tabs>
          <w:tab w:val="right" w:leader="underscore" w:pos="9360"/>
        </w:tabs>
        <w:spacing w:before="120" w:after="120"/>
      </w:pPr>
      <w:proofErr w:type="gramStart"/>
      <w:r w:rsidRPr="008C7A4D">
        <w:t>Applicant has</w:t>
      </w:r>
      <w:proofErr w:type="gramEnd"/>
      <w:r w:rsidRPr="008C7A4D">
        <w:t xml:space="preserve"> met with affected </w:t>
      </w:r>
      <w:r w:rsidR="00D544EB" w:rsidRPr="008C7A4D">
        <w:t>units of government</w:t>
      </w:r>
      <w:r w:rsidR="00990808" w:rsidRPr="008C7A4D">
        <w:t xml:space="preserve"> (or </w:t>
      </w:r>
      <w:r w:rsidR="00546BD8" w:rsidRPr="00AC7A38">
        <w:t xml:space="preserve">provided documentation </w:t>
      </w:r>
      <w:r w:rsidR="008C7A4D" w:rsidRPr="008C7A4D">
        <w:t xml:space="preserve">that </w:t>
      </w:r>
      <w:r w:rsidR="00546BD8" w:rsidRPr="008C7A4D">
        <w:t>invitation was declined or not responded to within 10 business days)</w:t>
      </w:r>
      <w:r w:rsidR="00990808" w:rsidRPr="008C7A4D">
        <w:t xml:space="preserve"> </w:t>
      </w:r>
    </w:p>
    <w:p w14:paraId="3D92D959" w14:textId="71AFC06C" w:rsidR="00E30513" w:rsidRPr="00754259" w:rsidRDefault="008C570A">
      <w:pPr>
        <w:pStyle w:val="ListParagraph"/>
        <w:numPr>
          <w:ilvl w:val="0"/>
          <w:numId w:val="8"/>
        </w:numPr>
        <w:tabs>
          <w:tab w:val="right" w:leader="underscore" w:pos="9360"/>
        </w:tabs>
        <w:spacing w:before="120" w:after="120"/>
      </w:pPr>
      <w:r w:rsidRPr="00A46C30">
        <w:lastRenderedPageBreak/>
        <w:t xml:space="preserve">The </w:t>
      </w:r>
      <w:r w:rsidR="001D4BC4" w:rsidRPr="00F66DC3">
        <w:t>expedited</w:t>
      </w:r>
      <w:r w:rsidR="001A67F7" w:rsidRPr="00A46C30">
        <w:t xml:space="preserve"> </w:t>
      </w:r>
      <w:r w:rsidR="00847FEE" w:rsidRPr="00F4153A">
        <w:t>timeline</w:t>
      </w:r>
      <w:r w:rsidR="001A67F7" w:rsidRPr="00A46C30">
        <w:t xml:space="preserve"> may no</w:t>
      </w:r>
      <w:r w:rsidR="00903DA5" w:rsidRPr="00A46C30">
        <w:t>t</w:t>
      </w:r>
      <w:r w:rsidR="00DA1201" w:rsidRPr="00A46C30">
        <w:t xml:space="preserve"> be possible if </w:t>
      </w:r>
      <w:r w:rsidR="00ED736C">
        <w:t xml:space="preserve">unmitigated </w:t>
      </w:r>
      <w:r w:rsidR="00DA1201" w:rsidRPr="00A46C30">
        <w:t xml:space="preserve">water quality concerns </w:t>
      </w:r>
      <w:r w:rsidR="003960AE">
        <w:t xml:space="preserve">or other legitimate controversies </w:t>
      </w:r>
      <w:r w:rsidR="00DD153A">
        <w:t>emerge</w:t>
      </w:r>
      <w:r w:rsidR="003A328D">
        <w:t xml:space="preserve"> during the public review process</w:t>
      </w:r>
      <w:r w:rsidR="00226A70" w:rsidRPr="00A46C30">
        <w:t xml:space="preserve">, </w:t>
      </w:r>
      <w:r w:rsidR="00226A70" w:rsidRPr="00754259">
        <w:t xml:space="preserve">requiring </w:t>
      </w:r>
      <w:r w:rsidR="00BE3B6D" w:rsidRPr="00754259">
        <w:t>additional ti</w:t>
      </w:r>
      <w:r w:rsidR="008555A9" w:rsidRPr="00754259">
        <w:t xml:space="preserve">me </w:t>
      </w:r>
      <w:r w:rsidR="003A6834" w:rsidRPr="00754259">
        <w:t xml:space="preserve">to </w:t>
      </w:r>
      <w:r w:rsidR="00432BC0" w:rsidRPr="00754259">
        <w:t xml:space="preserve">evaluate </w:t>
      </w:r>
      <w:r w:rsidR="007A5217" w:rsidRPr="00754259">
        <w:t>those concerns</w:t>
      </w:r>
      <w:r w:rsidR="00CD2C60" w:rsidRPr="00CD2C60">
        <w:t xml:space="preserve"> </w:t>
      </w:r>
      <w:r w:rsidR="00CD2C60" w:rsidRPr="00754259">
        <w:t>prior to CARPC action</w:t>
      </w:r>
    </w:p>
    <w:p w14:paraId="77BBAF6F" w14:textId="3F6541D7" w:rsidR="001F746E" w:rsidRPr="00AA43D9" w:rsidRDefault="006C0463" w:rsidP="00A46C30">
      <w:pPr>
        <w:pStyle w:val="ListParagraph"/>
        <w:numPr>
          <w:ilvl w:val="0"/>
          <w:numId w:val="8"/>
        </w:numPr>
        <w:tabs>
          <w:tab w:val="right" w:leader="underscore" w:pos="9360"/>
        </w:tabs>
        <w:spacing w:before="120" w:after="0"/>
      </w:pPr>
      <w:r w:rsidRPr="00AC7A38">
        <w:t xml:space="preserve">DNR generally issues their administrative decision within 30 days upon receipt of </w:t>
      </w:r>
      <w:r w:rsidR="00862627">
        <w:t xml:space="preserve">a </w:t>
      </w:r>
      <w:r w:rsidR="00AA6296">
        <w:t>CARPC</w:t>
      </w:r>
      <w:r w:rsidR="00AA6296" w:rsidRPr="00AC7A38">
        <w:t xml:space="preserve"> </w:t>
      </w:r>
      <w:r w:rsidRPr="00AC7A38">
        <w:t>recommendation</w:t>
      </w:r>
      <w:r w:rsidR="003F7ECF" w:rsidRPr="00AC7A38">
        <w:t>;</w:t>
      </w:r>
      <w:r w:rsidR="005739FB">
        <w:t xml:space="preserve"> in the Expedited </w:t>
      </w:r>
      <w:r w:rsidR="004F2213" w:rsidRPr="004F2213">
        <w:t>Process where CARPC is able to recommend approval 30 days after formal application, DNR is expected to be able to continue providing their decision within 30 days of receipt of CARPC’s recommendation, thus rendering a final decision within 60 days of formal application</w:t>
      </w:r>
      <w:r w:rsidR="003F7ECF" w:rsidRPr="00AC7A38">
        <w:t xml:space="preserve"> </w:t>
      </w:r>
      <w:r w:rsidR="005739FB">
        <w:t>H</w:t>
      </w:r>
      <w:r w:rsidR="00CD2C60" w:rsidRPr="00AC7A38">
        <w:t>owever,</w:t>
      </w:r>
      <w:r w:rsidR="003F7ECF" w:rsidRPr="00AC7A38">
        <w:t xml:space="preserve"> </w:t>
      </w:r>
      <w:r w:rsidR="008B2519" w:rsidRPr="00AC7A38">
        <w:t xml:space="preserve">in accordance with </w:t>
      </w:r>
      <w:r w:rsidR="008B2519" w:rsidRPr="00AA43D9">
        <w:t>Wis. Stat. § 283.83</w:t>
      </w:r>
      <w:r w:rsidR="00FF3E60" w:rsidRPr="00AA43D9">
        <w:t xml:space="preserve"> which allows </w:t>
      </w:r>
      <w:r w:rsidR="003F7ECF" w:rsidRPr="00AA43D9">
        <w:t xml:space="preserve">up to 90 days </w:t>
      </w:r>
      <w:r w:rsidR="00FF3E60" w:rsidRPr="00AA43D9">
        <w:t xml:space="preserve">from the time of formal application </w:t>
      </w:r>
      <w:r w:rsidR="008C5938" w:rsidRPr="00AA43D9">
        <w:t xml:space="preserve">to issue </w:t>
      </w:r>
      <w:r w:rsidR="008B5A7A" w:rsidRPr="00AA43D9">
        <w:t>a</w:t>
      </w:r>
      <w:r w:rsidR="008C5938" w:rsidRPr="00AA43D9">
        <w:t xml:space="preserve"> final administrative determination</w:t>
      </w:r>
      <w:r w:rsidR="00FF3E60" w:rsidRPr="00AA43D9">
        <w:t xml:space="preserve">, DNR may </w:t>
      </w:r>
      <w:r w:rsidR="0006677B" w:rsidRPr="00AA43D9">
        <w:t>take up to 60 days to issue their decision</w:t>
      </w:r>
      <w:r w:rsidR="00C872BB">
        <w:t>.</w:t>
      </w:r>
    </w:p>
    <w:p w14:paraId="6B8D5078" w14:textId="1550BC20" w:rsidR="005D28B7" w:rsidRDefault="0098571B" w:rsidP="00A46C30">
      <w:pPr>
        <w:tabs>
          <w:tab w:val="left" w:pos="1620"/>
          <w:tab w:val="left" w:pos="5490"/>
        </w:tabs>
        <w:spacing w:before="120" w:after="240"/>
        <w:ind w:left="1080"/>
      </w:pPr>
      <w:r w:rsidRPr="00F4153A">
        <w:rPr>
          <w:noProof/>
        </w:rPr>
        <mc:AlternateContent>
          <mc:Choice Requires="wps">
            <w:drawing>
              <wp:anchor distT="0" distB="0" distL="114300" distR="114300" simplePos="0" relativeHeight="251658240" behindDoc="0" locked="0" layoutInCell="1" allowOverlap="1" wp14:anchorId="0C11A489" wp14:editId="00D6A2C5">
                <wp:simplePos x="0" y="0"/>
                <wp:positionH relativeFrom="column">
                  <wp:posOffset>3143250</wp:posOffset>
                </wp:positionH>
                <wp:positionV relativeFrom="paragraph">
                  <wp:posOffset>78105</wp:posOffset>
                </wp:positionV>
                <wp:extent cx="137160" cy="137160"/>
                <wp:effectExtent l="0" t="0" r="15240" b="15240"/>
                <wp:wrapSquare wrapText="bothSides"/>
                <wp:docPr id="1838632655" name="Rectangle 1"/>
                <wp:cNvGraphicFramePr/>
                <a:graphic xmlns:a="http://schemas.openxmlformats.org/drawingml/2006/main">
                  <a:graphicData uri="http://schemas.microsoft.com/office/word/2010/wordprocessingShape">
                    <wps:wsp>
                      <wps:cNvSpPr/>
                      <wps:spPr>
                        <a:xfrm>
                          <a:off x="0" y="0"/>
                          <a:ext cx="13716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E707B1" id="Rectangle 1" o:spid="_x0000_s1026" style="position:absolute;margin-left:247.5pt;margin-top:6.15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" fillcolor="white [3201]" strokecolor="black [3200]" strokeweight="1pt">
                <w10:wrap type="square"/>
              </v:rect>
            </w:pict>
          </mc:Fallback>
        </mc:AlternateContent>
      </w:r>
      <w:r w:rsidR="00474055" w:rsidRPr="00F4153A">
        <w:rPr>
          <w:noProof/>
        </w:rPr>
        <mc:AlternateContent>
          <mc:Choice Requires="wps">
            <w:drawing>
              <wp:inline distT="0" distB="0" distL="114300" distR="114300" wp14:anchorId="79F74ED4" wp14:editId="23D23D7E">
                <wp:extent cx="137160" cy="137160"/>
                <wp:effectExtent l="0" t="0" r="15240" b="15240"/>
                <wp:docPr id="846943342" name="Rectangle 1"/>
                <wp:cNvGraphicFramePr/>
                <a:graphic xmlns:a="http://schemas.openxmlformats.org/drawingml/2006/main">
                  <a:graphicData uri="http://schemas.microsoft.com/office/word/2010/wordprocessingShape">
                    <wps:wsp>
                      <wps:cNvSpPr/>
                      <wps:spPr>
                        <a:xfrm>
                          <a:off x="0" y="0"/>
                          <a:ext cx="13716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CC630F" id="Rectangle 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" fillcolor="white [3201]" strokecolor="black [3200]" strokeweight="1pt">
                <w10:anchorlock/>
              </v:rect>
            </w:pict>
          </mc:Fallback>
        </mc:AlternateContent>
      </w:r>
      <w:r w:rsidR="00474055" w:rsidRPr="00A46C30">
        <w:t xml:space="preserve"> </w:t>
      </w:r>
      <w:r w:rsidR="004F6E84">
        <w:tab/>
      </w:r>
      <w:r w:rsidR="001C7E2E" w:rsidRPr="00F4153A">
        <w:t>Standard Process</w:t>
      </w:r>
      <w:r w:rsidR="00B44A35" w:rsidRPr="00F4153A">
        <w:tab/>
      </w:r>
      <w:r w:rsidR="0018792A" w:rsidRPr="002459D5">
        <w:t>Expedited</w:t>
      </w:r>
      <w:r w:rsidR="001C7E2E" w:rsidRPr="00F4153A">
        <w:t xml:space="preserve"> Process</w:t>
      </w:r>
    </w:p>
    <w:p w14:paraId="3EE6C1C7" w14:textId="561049E4" w:rsidR="00BE71C0" w:rsidRDefault="00BE71C0" w:rsidP="001C1D90">
      <w:pPr>
        <w:pStyle w:val="Heading1"/>
        <w:ind w:firstLine="0"/>
      </w:pPr>
      <w:r>
        <w:t xml:space="preserve">Section 4 – Fees </w:t>
      </w:r>
    </w:p>
    <w:p w14:paraId="464DF471" w14:textId="7CECB128" w:rsidR="00621B39" w:rsidRPr="00A46C30" w:rsidRDefault="00621B39" w:rsidP="00621B39">
      <w:pPr>
        <w:tabs>
          <w:tab w:val="right" w:leader="underscore" w:pos="9360"/>
        </w:tabs>
        <w:spacing w:before="120"/>
        <w:rPr>
          <w:sz w:val="12"/>
          <w:szCs w:val="12"/>
        </w:rPr>
      </w:pPr>
      <w:r w:rsidRPr="00A46C30">
        <w:t xml:space="preserve">The following </w:t>
      </w:r>
      <w:r w:rsidR="00B06008" w:rsidRPr="00DE714B">
        <w:t>fees will be charged</w:t>
      </w:r>
      <w:r w:rsidRPr="00A46C30">
        <w:t xml:space="preserve"> for SSA </w:t>
      </w:r>
      <w:r w:rsidR="007D7048" w:rsidRPr="00A46C30">
        <w:t xml:space="preserve">Major </w:t>
      </w:r>
      <w:r w:rsidRPr="00A46C30">
        <w:t xml:space="preserve">Amendments, in accordance with </w:t>
      </w:r>
      <w:r w:rsidR="00257D23">
        <w:t xml:space="preserve">CARPC </w:t>
      </w:r>
      <w:r w:rsidRPr="00117A32">
        <w:t xml:space="preserve">Resolution </w:t>
      </w:r>
      <w:r w:rsidR="001F5F22">
        <w:t xml:space="preserve">No. </w:t>
      </w:r>
      <w:r w:rsidR="007D2213" w:rsidRPr="00117A32">
        <w:t>2026-</w:t>
      </w:r>
      <w:r w:rsidR="00117A32" w:rsidRPr="00117A32">
        <w:t>06</w:t>
      </w:r>
      <w:r w:rsidR="007D2213" w:rsidRPr="00117A32">
        <w:t>.</w:t>
      </w:r>
      <w:r w:rsidR="007D2213" w:rsidRPr="00A46C30">
        <w:t xml:space="preserve"> </w:t>
      </w:r>
    </w:p>
    <w:tbl>
      <w:tblPr>
        <w:tblStyle w:val="ListTable3-Accent1"/>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1340"/>
        <w:gridCol w:w="2160"/>
      </w:tblGrid>
      <w:tr w:rsidR="002B661F" w:rsidRPr="004C7407" w14:paraId="51C49D71" w14:textId="77777777" w:rsidTr="00A46C3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5" w:type="dxa"/>
            <w:tcBorders>
              <w:top w:val="single" w:sz="2" w:space="0" w:color="auto"/>
              <w:bottom w:val="single" w:sz="2" w:space="0" w:color="auto"/>
            </w:tcBorders>
            <w:shd w:val="clear" w:color="auto" w:fill="BDCE91" w:themeFill="accent1" w:themeFillTint="99"/>
            <w:vAlign w:val="center"/>
          </w:tcPr>
          <w:p w14:paraId="37A7779B" w14:textId="77777777" w:rsidR="00621B39" w:rsidRPr="00A46C30" w:rsidRDefault="00621B39">
            <w:pPr>
              <w:jc w:val="center"/>
              <w:rPr>
                <w:color w:val="auto"/>
                <w:kern w:val="0"/>
                <w:sz w:val="20"/>
                <w:szCs w:val="20"/>
                <w14:ligatures w14:val="none"/>
              </w:rPr>
            </w:pPr>
            <w:r w:rsidRPr="00A46C30">
              <w:rPr>
                <w:sz w:val="20"/>
                <w:szCs w:val="20"/>
              </w:rPr>
              <w:t>Criteria</w:t>
            </w:r>
          </w:p>
        </w:tc>
        <w:tc>
          <w:tcPr>
            <w:tcW w:w="1340" w:type="dxa"/>
            <w:tcBorders>
              <w:top w:val="single" w:sz="2" w:space="0" w:color="auto"/>
            </w:tcBorders>
            <w:shd w:val="clear" w:color="auto" w:fill="BDCE91" w:themeFill="accent1" w:themeFillTint="99"/>
            <w:vAlign w:val="center"/>
          </w:tcPr>
          <w:p w14:paraId="2EA44602" w14:textId="4C1AFEFD" w:rsidR="00621B39" w:rsidRPr="00A46C30" w:rsidRDefault="00621B39">
            <w:pPr>
              <w:jc w:val="center"/>
              <w:cnfStyle w:val="100000000000" w:firstRow="1" w:lastRow="0" w:firstColumn="0" w:lastColumn="0" w:oddVBand="0" w:evenVBand="0" w:oddHBand="0" w:evenHBand="0" w:firstRowFirstColumn="0" w:firstRowLastColumn="0" w:lastRowFirstColumn="0" w:lastRowLastColumn="0"/>
              <w:rPr>
                <w:color w:val="auto"/>
                <w:kern w:val="0"/>
                <w:sz w:val="20"/>
                <w:szCs w:val="20"/>
                <w14:ligatures w14:val="none"/>
              </w:rPr>
            </w:pPr>
            <w:r w:rsidRPr="00A46C30">
              <w:rPr>
                <w:sz w:val="20"/>
                <w:szCs w:val="20"/>
              </w:rPr>
              <w:t>Application Fee</w:t>
            </w:r>
            <w:r w:rsidR="007D2213" w:rsidRPr="002A345E">
              <w:rPr>
                <w:sz w:val="20"/>
                <w:szCs w:val="20"/>
                <w:vertAlign w:val="superscript"/>
              </w:rPr>
              <w:t>3</w:t>
            </w:r>
          </w:p>
        </w:tc>
        <w:tc>
          <w:tcPr>
            <w:tcW w:w="2160" w:type="dxa"/>
            <w:tcBorders>
              <w:top w:val="single" w:sz="2" w:space="0" w:color="auto"/>
            </w:tcBorders>
            <w:shd w:val="clear" w:color="auto" w:fill="BDCE91" w:themeFill="accent1" w:themeFillTint="99"/>
            <w:vAlign w:val="center"/>
          </w:tcPr>
          <w:p w14:paraId="6F1E8640" w14:textId="48A6D0F6" w:rsidR="00621B39" w:rsidRPr="00A46C30" w:rsidRDefault="00621B39">
            <w:pPr>
              <w:jc w:val="center"/>
              <w:cnfStyle w:val="100000000000" w:firstRow="1" w:lastRow="0" w:firstColumn="0" w:lastColumn="0" w:oddVBand="0" w:evenVBand="0" w:oddHBand="0" w:evenHBand="0" w:firstRowFirstColumn="0" w:firstRowLastColumn="0" w:lastRowFirstColumn="0" w:lastRowLastColumn="0"/>
              <w:rPr>
                <w:color w:val="auto"/>
                <w:kern w:val="0"/>
                <w:sz w:val="20"/>
                <w:szCs w:val="20"/>
                <w14:ligatures w14:val="none"/>
              </w:rPr>
            </w:pPr>
            <w:r w:rsidRPr="00A46C30">
              <w:rPr>
                <w:sz w:val="20"/>
                <w:szCs w:val="20"/>
              </w:rPr>
              <w:t>Remaining Balance</w:t>
            </w:r>
          </w:p>
        </w:tc>
      </w:tr>
      <w:tr w:rsidR="002B661F" w:rsidRPr="004C7407" w14:paraId="3CD6A984" w14:textId="77777777" w:rsidTr="00601E6B">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3605" w:type="dxa"/>
            <w:tcBorders>
              <w:top w:val="single" w:sz="2" w:space="0" w:color="auto"/>
            </w:tcBorders>
            <w:vAlign w:val="center"/>
          </w:tcPr>
          <w:p w14:paraId="0F2C3EAF" w14:textId="6D459A4E" w:rsidR="00621B39" w:rsidRPr="00630075" w:rsidRDefault="00621B39">
            <w:pPr>
              <w:jc w:val="center"/>
              <w:rPr>
                <w:b w:val="0"/>
                <w:bCs w:val="0"/>
                <w:sz w:val="20"/>
                <w:szCs w:val="20"/>
              </w:rPr>
            </w:pPr>
            <w:r w:rsidRPr="002A610A">
              <w:rPr>
                <w:b w:val="0"/>
                <w:bCs w:val="0"/>
                <w:sz w:val="20"/>
                <w:szCs w:val="20"/>
              </w:rPr>
              <w:t xml:space="preserve">Adds </w:t>
            </w:r>
            <w:r w:rsidR="00053A47" w:rsidRPr="002A610A">
              <w:rPr>
                <w:b w:val="0"/>
                <w:bCs w:val="0"/>
                <w:sz w:val="20"/>
                <w:szCs w:val="20"/>
              </w:rPr>
              <w:t xml:space="preserve">greater than </w:t>
            </w:r>
            <w:r w:rsidRPr="002A610A">
              <w:rPr>
                <w:b w:val="0"/>
                <w:bCs w:val="0"/>
                <w:sz w:val="20"/>
                <w:szCs w:val="20"/>
              </w:rPr>
              <w:t>1 net developable acre to urban service area</w:t>
            </w:r>
          </w:p>
        </w:tc>
        <w:tc>
          <w:tcPr>
            <w:tcW w:w="1340" w:type="dxa"/>
            <w:vMerge w:val="restart"/>
            <w:vAlign w:val="center"/>
          </w:tcPr>
          <w:p w14:paraId="2F6D7394" w14:textId="77777777" w:rsidR="00621B39" w:rsidRPr="00A46C30" w:rsidRDefault="00621B3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46C30">
              <w:rPr>
                <w:sz w:val="20"/>
                <w:szCs w:val="20"/>
              </w:rPr>
              <w:t>$3,500</w:t>
            </w:r>
          </w:p>
        </w:tc>
        <w:tc>
          <w:tcPr>
            <w:tcW w:w="2160" w:type="dxa"/>
            <w:vAlign w:val="center"/>
          </w:tcPr>
          <w:p w14:paraId="14F7B5FE" w14:textId="01CB92A3" w:rsidR="00621B39" w:rsidRPr="00A46C30" w:rsidRDefault="00621B39">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46C30">
              <w:rPr>
                <w:sz w:val="20"/>
                <w:szCs w:val="20"/>
              </w:rPr>
              <w:t xml:space="preserve">Actual cost </w:t>
            </w:r>
            <w:r w:rsidR="00C14504" w:rsidRPr="00A46C30">
              <w:rPr>
                <w:sz w:val="20"/>
                <w:szCs w:val="20"/>
              </w:rPr>
              <w:t>exceeding</w:t>
            </w:r>
            <w:r w:rsidR="003A01EC" w:rsidRPr="00A46C30">
              <w:rPr>
                <w:sz w:val="20"/>
                <w:szCs w:val="20"/>
              </w:rPr>
              <w:t xml:space="preserve"> $3,500</w:t>
            </w:r>
            <w:r w:rsidR="00601E6B" w:rsidRPr="00A46C30">
              <w:rPr>
                <w:sz w:val="20"/>
                <w:szCs w:val="20"/>
                <w:vertAlign w:val="superscript"/>
              </w:rPr>
              <w:t>1,2</w:t>
            </w:r>
            <w:r w:rsidR="00601E6B" w:rsidRPr="00A46C30">
              <w:rPr>
                <w:sz w:val="20"/>
                <w:szCs w:val="20"/>
              </w:rPr>
              <w:t xml:space="preserve"> </w:t>
            </w:r>
          </w:p>
        </w:tc>
      </w:tr>
      <w:tr w:rsidR="001F7D73" w:rsidRPr="004C7407" w14:paraId="6D36E6ED" w14:textId="77777777" w:rsidTr="00A46C30">
        <w:trPr>
          <w:jc w:val="center"/>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6B38527D" w14:textId="08F4F44F" w:rsidR="001F7D73" w:rsidRPr="00630075" w:rsidRDefault="001F7D73" w:rsidP="001F7D73">
            <w:pPr>
              <w:jc w:val="center"/>
              <w:rPr>
                <w:b w:val="0"/>
                <w:bCs w:val="0"/>
                <w:sz w:val="20"/>
                <w:szCs w:val="20"/>
              </w:rPr>
            </w:pPr>
            <w:r w:rsidRPr="002A610A">
              <w:rPr>
                <w:b w:val="0"/>
                <w:bCs w:val="0"/>
                <w:sz w:val="20"/>
                <w:szCs w:val="20"/>
              </w:rPr>
              <w:t>Adds 1 or fewer</w:t>
            </w:r>
            <w:r w:rsidR="00BA6FF2" w:rsidRPr="00630075">
              <w:rPr>
                <w:b w:val="0"/>
                <w:bCs w:val="0"/>
                <w:sz w:val="20"/>
                <w:szCs w:val="20"/>
              </w:rPr>
              <w:t xml:space="preserve"> </w:t>
            </w:r>
            <w:r w:rsidRPr="002A610A">
              <w:rPr>
                <w:b w:val="0"/>
                <w:bCs w:val="0"/>
                <w:sz w:val="20"/>
                <w:szCs w:val="20"/>
              </w:rPr>
              <w:t xml:space="preserve">net developable </w:t>
            </w:r>
            <w:r w:rsidR="00E87938" w:rsidRPr="002A610A">
              <w:rPr>
                <w:b w:val="0"/>
                <w:bCs w:val="0"/>
                <w:sz w:val="20"/>
                <w:szCs w:val="20"/>
              </w:rPr>
              <w:t>acre</w:t>
            </w:r>
            <w:r w:rsidR="00E87938" w:rsidRPr="00630075">
              <w:rPr>
                <w:b w:val="0"/>
                <w:bCs w:val="0"/>
                <w:sz w:val="20"/>
                <w:szCs w:val="20"/>
              </w:rPr>
              <w:t xml:space="preserve"> </w:t>
            </w:r>
            <w:r w:rsidRPr="00630075">
              <w:rPr>
                <w:b w:val="0"/>
                <w:bCs w:val="0"/>
                <w:sz w:val="20"/>
                <w:szCs w:val="20"/>
              </w:rPr>
              <w:t>to urban service area</w:t>
            </w:r>
          </w:p>
        </w:tc>
        <w:tc>
          <w:tcPr>
            <w:tcW w:w="1340" w:type="dxa"/>
            <w:vMerge/>
            <w:vAlign w:val="center"/>
          </w:tcPr>
          <w:p w14:paraId="6AC17221" w14:textId="77777777" w:rsidR="001F7D73" w:rsidRPr="00A46C30" w:rsidRDefault="001F7D73" w:rsidP="001F7D73">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60" w:type="dxa"/>
            <w:vAlign w:val="center"/>
          </w:tcPr>
          <w:p w14:paraId="1A444B69" w14:textId="77777777" w:rsidR="001F7D73" w:rsidRPr="00A46C30" w:rsidRDefault="001F7D73" w:rsidP="001F7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46C30">
              <w:rPr>
                <w:sz w:val="20"/>
                <w:szCs w:val="20"/>
              </w:rPr>
              <w:t>$0</w:t>
            </w:r>
          </w:p>
        </w:tc>
      </w:tr>
      <w:tr w:rsidR="004560E9" w:rsidRPr="004C7407" w14:paraId="232CBF54" w14:textId="77777777" w:rsidTr="002B66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5" w:type="dxa"/>
            <w:tcBorders>
              <w:bottom w:val="single" w:sz="4" w:space="0" w:color="auto"/>
            </w:tcBorders>
            <w:vAlign w:val="center"/>
          </w:tcPr>
          <w:p w14:paraId="2D8374D7" w14:textId="5657D701" w:rsidR="001F7D73" w:rsidRPr="00630075" w:rsidRDefault="001F7D73" w:rsidP="001F7D73">
            <w:pPr>
              <w:jc w:val="center"/>
              <w:rPr>
                <w:b w:val="0"/>
                <w:bCs w:val="0"/>
                <w:sz w:val="20"/>
                <w:szCs w:val="20"/>
              </w:rPr>
            </w:pPr>
            <w:r w:rsidRPr="00630075">
              <w:rPr>
                <w:b w:val="0"/>
                <w:bCs w:val="0"/>
                <w:sz w:val="20"/>
                <w:szCs w:val="20"/>
              </w:rPr>
              <w:t xml:space="preserve">Exclusively </w:t>
            </w:r>
            <w:r w:rsidRPr="002A610A">
              <w:rPr>
                <w:b w:val="0"/>
                <w:bCs w:val="0"/>
                <w:sz w:val="20"/>
                <w:szCs w:val="20"/>
              </w:rPr>
              <w:t>removes developable acreage</w:t>
            </w:r>
            <w:r w:rsidRPr="00630075">
              <w:rPr>
                <w:b w:val="0"/>
                <w:bCs w:val="0"/>
                <w:sz w:val="20"/>
                <w:szCs w:val="20"/>
              </w:rPr>
              <w:t xml:space="preserve"> from urban service area</w:t>
            </w:r>
          </w:p>
        </w:tc>
        <w:tc>
          <w:tcPr>
            <w:tcW w:w="1340" w:type="dxa"/>
            <w:vMerge/>
            <w:tcBorders>
              <w:bottom w:val="single" w:sz="4" w:space="0" w:color="auto"/>
            </w:tcBorders>
            <w:vAlign w:val="center"/>
          </w:tcPr>
          <w:p w14:paraId="27262324" w14:textId="77777777" w:rsidR="001F7D73" w:rsidRPr="00A46C30" w:rsidRDefault="001F7D73" w:rsidP="001F7D73">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Borders>
              <w:bottom w:val="single" w:sz="4" w:space="0" w:color="auto"/>
            </w:tcBorders>
            <w:vAlign w:val="center"/>
          </w:tcPr>
          <w:p w14:paraId="7D1ED70B" w14:textId="77777777" w:rsidR="001F7D73" w:rsidRPr="00A46C30" w:rsidRDefault="001F7D73" w:rsidP="001F7D73">
            <w:pPr>
              <w:keepNext/>
              <w:jc w:val="center"/>
              <w:cnfStyle w:val="000000100000" w:firstRow="0" w:lastRow="0" w:firstColumn="0" w:lastColumn="0" w:oddVBand="0" w:evenVBand="0" w:oddHBand="1" w:evenHBand="0" w:firstRowFirstColumn="0" w:firstRowLastColumn="0" w:lastRowFirstColumn="0" w:lastRowLastColumn="0"/>
              <w:rPr>
                <w:sz w:val="20"/>
                <w:szCs w:val="20"/>
              </w:rPr>
            </w:pPr>
            <w:r w:rsidRPr="00A46C30">
              <w:rPr>
                <w:sz w:val="20"/>
                <w:szCs w:val="20"/>
              </w:rPr>
              <w:t>$0</w:t>
            </w:r>
          </w:p>
        </w:tc>
      </w:tr>
    </w:tbl>
    <w:p w14:paraId="1C2F65CC" w14:textId="25026BBC" w:rsidR="0064060C" w:rsidRDefault="00601E6B" w:rsidP="002A610A">
      <w:pPr>
        <w:pStyle w:val="Caption"/>
        <w:ind w:left="1170" w:right="1170"/>
        <w:rPr>
          <w:color w:val="auto"/>
        </w:rPr>
      </w:pPr>
      <w:r w:rsidRPr="00A46C30">
        <w:rPr>
          <w:color w:val="auto"/>
          <w:vertAlign w:val="superscript"/>
        </w:rPr>
        <w:t>1</w:t>
      </w:r>
      <w:r w:rsidR="00621B39" w:rsidRPr="00A46C30">
        <w:rPr>
          <w:color w:val="auto"/>
        </w:rPr>
        <w:t xml:space="preserve"> </w:t>
      </w:r>
      <w:r w:rsidR="005C5A7B">
        <w:rPr>
          <w:color w:val="auto"/>
        </w:rPr>
        <w:t xml:space="preserve">At current CARPC </w:t>
      </w:r>
      <w:r w:rsidR="00936664">
        <w:rPr>
          <w:color w:val="auto"/>
        </w:rPr>
        <w:t>b</w:t>
      </w:r>
      <w:r w:rsidR="005C5A7B">
        <w:rPr>
          <w:color w:val="auto"/>
        </w:rPr>
        <w:t xml:space="preserve">illing </w:t>
      </w:r>
      <w:r w:rsidR="00936664">
        <w:rPr>
          <w:color w:val="auto"/>
        </w:rPr>
        <w:t>r</w:t>
      </w:r>
      <w:r w:rsidR="005C5A7B">
        <w:rPr>
          <w:color w:val="auto"/>
        </w:rPr>
        <w:t>ates</w:t>
      </w:r>
      <w:r w:rsidR="00757690">
        <w:rPr>
          <w:color w:val="auto"/>
        </w:rPr>
        <w:t xml:space="preserve"> </w:t>
      </w:r>
      <w:r w:rsidR="005C5A7B">
        <w:rPr>
          <w:color w:val="auto"/>
        </w:rPr>
        <w:t xml:space="preserve">and any </w:t>
      </w:r>
      <w:r w:rsidR="00621B39" w:rsidRPr="00A46C30">
        <w:rPr>
          <w:color w:val="auto"/>
        </w:rPr>
        <w:t xml:space="preserve">associated </w:t>
      </w:r>
      <w:r w:rsidR="004517FB">
        <w:rPr>
          <w:color w:val="auto"/>
        </w:rPr>
        <w:t xml:space="preserve">direct </w:t>
      </w:r>
      <w:r w:rsidR="00621B39" w:rsidRPr="00A46C30">
        <w:rPr>
          <w:color w:val="auto"/>
        </w:rPr>
        <w:t>costs</w:t>
      </w:r>
      <w:r w:rsidR="000B0BEC" w:rsidRPr="00A46C30">
        <w:rPr>
          <w:color w:val="auto"/>
        </w:rPr>
        <w:t xml:space="preserve"> </w:t>
      </w:r>
      <w:r w:rsidR="008C710B" w:rsidRPr="00A46C30">
        <w:rPr>
          <w:color w:val="auto"/>
        </w:rPr>
        <w:br/>
      </w:r>
      <w:r w:rsidR="00535B3A" w:rsidRPr="00A46C30">
        <w:rPr>
          <w:color w:val="auto"/>
          <w:vertAlign w:val="superscript"/>
        </w:rPr>
        <w:t>2</w:t>
      </w:r>
      <w:r w:rsidR="00535B3A" w:rsidRPr="00A46C30">
        <w:rPr>
          <w:color w:val="auto"/>
        </w:rPr>
        <w:t xml:space="preserve"> Includes</w:t>
      </w:r>
      <w:r w:rsidR="0064060C" w:rsidRPr="00A46C30">
        <w:rPr>
          <w:color w:val="auto"/>
        </w:rPr>
        <w:t xml:space="preserve"> all costs directly attributable to SSA review and administration, which may include staff time prior to formal application</w:t>
      </w:r>
      <w:r w:rsidR="002A5927" w:rsidRPr="00A46C30">
        <w:rPr>
          <w:color w:val="auto"/>
        </w:rPr>
        <w:t xml:space="preserve">, </w:t>
      </w:r>
      <w:r w:rsidR="00CF5A7B">
        <w:rPr>
          <w:color w:val="auto"/>
        </w:rPr>
        <w:t>excluding</w:t>
      </w:r>
      <w:r w:rsidR="00CF5A7B" w:rsidRPr="00A46C30">
        <w:rPr>
          <w:color w:val="auto"/>
        </w:rPr>
        <w:t xml:space="preserve"> </w:t>
      </w:r>
      <w:r w:rsidR="007B0936" w:rsidRPr="00A46C30">
        <w:rPr>
          <w:color w:val="auto"/>
        </w:rPr>
        <w:t xml:space="preserve">the initial </w:t>
      </w:r>
      <w:r w:rsidR="00FC232E">
        <w:rPr>
          <w:color w:val="auto"/>
        </w:rPr>
        <w:t>P</w:t>
      </w:r>
      <w:r w:rsidR="002A5927" w:rsidRPr="00A46C30">
        <w:rPr>
          <w:color w:val="auto"/>
        </w:rPr>
        <w:t>re-</w:t>
      </w:r>
      <w:r w:rsidR="00FC232E">
        <w:rPr>
          <w:color w:val="auto"/>
        </w:rPr>
        <w:t>A</w:t>
      </w:r>
      <w:r w:rsidR="002A5927" w:rsidRPr="00A46C30">
        <w:rPr>
          <w:color w:val="auto"/>
        </w:rPr>
        <w:t>pplication meeting between Applicant and CARPC staff</w:t>
      </w:r>
      <w:r w:rsidR="00CF5A7B">
        <w:rPr>
          <w:color w:val="auto"/>
        </w:rPr>
        <w:t xml:space="preserve"> which</w:t>
      </w:r>
      <w:r w:rsidR="00E533DF">
        <w:rPr>
          <w:color w:val="auto"/>
        </w:rPr>
        <w:t xml:space="preserve"> </w:t>
      </w:r>
      <w:r w:rsidR="002A5927" w:rsidRPr="00A46C30">
        <w:rPr>
          <w:color w:val="auto"/>
        </w:rPr>
        <w:t xml:space="preserve">will not be </w:t>
      </w:r>
      <w:r w:rsidR="00E71514" w:rsidRPr="00A46C30">
        <w:rPr>
          <w:color w:val="auto"/>
        </w:rPr>
        <w:t>charged</w:t>
      </w:r>
      <w:r w:rsidR="00592DF8">
        <w:rPr>
          <w:color w:val="auto"/>
        </w:rPr>
        <w:br/>
      </w:r>
      <w:r w:rsidR="00592DF8">
        <w:rPr>
          <w:color w:val="auto"/>
          <w:vertAlign w:val="superscript"/>
        </w:rPr>
        <w:t>3</w:t>
      </w:r>
      <w:r w:rsidR="00592DF8" w:rsidRPr="00592DF8">
        <w:rPr>
          <w:color w:val="auto"/>
        </w:rPr>
        <w:t xml:space="preserve"> Fees will be reviewed and updated periodically, and adjusted based on current CARPC staff billing rates at time of review</w:t>
      </w:r>
    </w:p>
    <w:p w14:paraId="7AAC93E3" w14:textId="3BD73F7C" w:rsidR="0073790F" w:rsidRDefault="00BF7F47" w:rsidP="00A46C30">
      <w:pPr>
        <w:tabs>
          <w:tab w:val="right" w:leader="underscore" w:pos="9360"/>
        </w:tabs>
        <w:spacing w:before="120" w:after="120"/>
      </w:pPr>
      <w:r w:rsidRPr="00A54BA5">
        <w:t xml:space="preserve">Upon receipt of a formal application </w:t>
      </w:r>
      <w:r w:rsidR="00906ED6" w:rsidRPr="00A54BA5">
        <w:t>package</w:t>
      </w:r>
      <w:r w:rsidR="00551F4A" w:rsidRPr="00A54BA5">
        <w:t xml:space="preserve">, </w:t>
      </w:r>
      <w:r w:rsidR="009719BC" w:rsidRPr="00A54BA5">
        <w:t>the individual listed as “Applicant” (</w:t>
      </w:r>
      <w:r w:rsidR="00563494" w:rsidRPr="00A54BA5">
        <w:t xml:space="preserve">see </w:t>
      </w:r>
      <w:r w:rsidR="009719BC" w:rsidRPr="00A54BA5">
        <w:t xml:space="preserve">Section 1) will be invoiced for the application fee. Upon </w:t>
      </w:r>
      <w:r w:rsidR="00551F4A" w:rsidRPr="00A54BA5">
        <w:t xml:space="preserve">completion of work by </w:t>
      </w:r>
      <w:r w:rsidR="002F29C1" w:rsidRPr="00A54BA5">
        <w:t xml:space="preserve">CARPC (typically following </w:t>
      </w:r>
      <w:r w:rsidR="008E5F31" w:rsidRPr="00A54BA5">
        <w:t>DNR decision),</w:t>
      </w:r>
      <w:r w:rsidR="00551F4A" w:rsidRPr="00A54BA5">
        <w:t xml:space="preserve"> </w:t>
      </w:r>
      <w:r w:rsidR="008E5F31" w:rsidRPr="00A54BA5">
        <w:t>t</w:t>
      </w:r>
      <w:r w:rsidR="00621B39" w:rsidRPr="00A54BA5">
        <w:t xml:space="preserve">he individual listed as “Applicant” will be invoiced </w:t>
      </w:r>
      <w:r w:rsidR="006E2A45" w:rsidRPr="00A54BA5">
        <w:t>for the remaining balance</w:t>
      </w:r>
      <w:r w:rsidR="00621B39" w:rsidRPr="00A54BA5">
        <w:t>.</w:t>
      </w:r>
      <w:r w:rsidR="00621B39" w:rsidRPr="00067A7A">
        <w:t xml:space="preserve"> </w:t>
      </w:r>
    </w:p>
    <w:p w14:paraId="5CF36AD1" w14:textId="2E80A976" w:rsidR="0073790F" w:rsidRDefault="0084179F" w:rsidP="00A46C30">
      <w:pPr>
        <w:tabs>
          <w:tab w:val="right" w:leader="underscore" w:pos="9360"/>
        </w:tabs>
        <w:spacing w:before="120" w:after="120"/>
      </w:pPr>
      <w:proofErr w:type="gramStart"/>
      <w:r w:rsidRPr="0084179F">
        <w:t>Applicant</w:t>
      </w:r>
      <w:proofErr w:type="gramEnd"/>
      <w:r w:rsidRPr="0084179F">
        <w:t xml:space="preserve"> may transmit invoices to a third party for payment but will remain responsible for ensuring that payment is made. Please include with all payments reference to the invoice number and specific SSA Amendment for proper accounting</w:t>
      </w:r>
      <w:r w:rsidR="001254A2">
        <w:t>.</w:t>
      </w:r>
      <w:r w:rsidR="00D379F8">
        <w:t xml:space="preserve"> </w:t>
      </w:r>
    </w:p>
    <w:p w14:paraId="68F4A0DF" w14:textId="6FDA0E38" w:rsidR="00BE71C0" w:rsidRPr="00AC7A38" w:rsidRDefault="00BE71C0" w:rsidP="001C1D90">
      <w:pPr>
        <w:pStyle w:val="Heading1"/>
        <w:spacing w:after="120"/>
        <w:ind w:firstLine="0"/>
      </w:pPr>
      <w:r>
        <w:t xml:space="preserve">Section 5 – Checklist </w:t>
      </w:r>
    </w:p>
    <w:p w14:paraId="1CCA855D" w14:textId="0FA1365F" w:rsidR="00FA6A86" w:rsidRDefault="00310FAC" w:rsidP="00310FAC">
      <w:r>
        <w:t xml:space="preserve">For each item below, </w:t>
      </w:r>
      <w:r w:rsidRPr="009E6614">
        <w:t xml:space="preserve">indicate </w:t>
      </w:r>
      <w:r w:rsidR="009054C1" w:rsidRPr="009E6614">
        <w:t xml:space="preserve">the location within the application package </w:t>
      </w:r>
      <w:r w:rsidR="000C19A3">
        <w:t>where</w:t>
      </w:r>
      <w:r w:rsidR="000C19A3" w:rsidRPr="009E6614">
        <w:t xml:space="preserve"> </w:t>
      </w:r>
      <w:r w:rsidR="009054C1" w:rsidRPr="009E6614">
        <w:t>item is addressed (e.g., Page</w:t>
      </w:r>
      <w:r w:rsidR="00976809" w:rsidRPr="009E6614">
        <w:t>/Section</w:t>
      </w:r>
      <w:r w:rsidR="009054C1" w:rsidRPr="009E6614">
        <w:t xml:space="preserve"> </w:t>
      </w:r>
      <w:r w:rsidR="00976809" w:rsidRPr="009E6614">
        <w:t>number or Appendix)</w:t>
      </w:r>
      <w:r w:rsidRPr="009E6614">
        <w:t xml:space="preserve">. </w:t>
      </w:r>
      <w:r w:rsidR="009E6614" w:rsidRPr="009E6614">
        <w:t xml:space="preserve">If any items are not included, include a comment describing why </w:t>
      </w:r>
      <w:r w:rsidRPr="009E6614">
        <w:t>it is not included.</w:t>
      </w:r>
      <w:r>
        <w:t xml:space="preserve"> </w:t>
      </w:r>
    </w:p>
    <w:p w14:paraId="01BD1C87" w14:textId="02609254" w:rsidR="002101C9" w:rsidRPr="001C1D90" w:rsidRDefault="00824DD5" w:rsidP="007E0EFD">
      <w:pPr>
        <w:rPr>
          <w:i/>
          <w:iCs/>
        </w:rPr>
      </w:pPr>
      <w:r w:rsidRPr="001C1D90">
        <w:rPr>
          <w:i/>
          <w:iCs/>
        </w:rPr>
        <w:t xml:space="preserve">* </w:t>
      </w:r>
      <w:r w:rsidR="005D2563" w:rsidRPr="001C1D90">
        <w:rPr>
          <w:i/>
          <w:iCs/>
        </w:rPr>
        <w:t xml:space="preserve">Indicates </w:t>
      </w:r>
      <w:r w:rsidR="00611274" w:rsidRPr="001C1D90">
        <w:rPr>
          <w:i/>
          <w:iCs/>
        </w:rPr>
        <w:t>item is requested</w:t>
      </w:r>
      <w:r w:rsidR="008057DA" w:rsidRPr="001C1D90">
        <w:rPr>
          <w:i/>
          <w:iCs/>
        </w:rPr>
        <w:t xml:space="preserve"> for supplementa</w:t>
      </w:r>
      <w:r w:rsidR="00611274" w:rsidRPr="001C1D90">
        <w:rPr>
          <w:i/>
          <w:iCs/>
        </w:rPr>
        <w:t>l</w:t>
      </w:r>
      <w:r w:rsidR="008057DA" w:rsidRPr="001C1D90">
        <w:rPr>
          <w:i/>
          <w:iCs/>
        </w:rPr>
        <w:t xml:space="preserve"> </w:t>
      </w:r>
      <w:r w:rsidR="00611274" w:rsidRPr="001C1D90">
        <w:rPr>
          <w:i/>
          <w:iCs/>
        </w:rPr>
        <w:t>context and</w:t>
      </w:r>
      <w:r w:rsidR="008057DA" w:rsidRPr="001C1D90">
        <w:rPr>
          <w:i/>
          <w:iCs/>
        </w:rPr>
        <w:t xml:space="preserve"> is not a basis for a decision on water quality </w:t>
      </w:r>
      <w:r w:rsidR="00BA0577" w:rsidRPr="001C1D90">
        <w:rPr>
          <w:i/>
          <w:iCs/>
        </w:rPr>
        <w:t>criteria</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1C1D90" w:rsidRPr="008F6E9C" w14:paraId="0973321B" w14:textId="77777777" w:rsidTr="001C1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bottom w:val="single" w:sz="4" w:space="0" w:color="auto"/>
              <w:right w:val="single" w:sz="6" w:space="0" w:color="auto"/>
            </w:tcBorders>
            <w:vAlign w:val="bottom"/>
          </w:tcPr>
          <w:p w14:paraId="5B4B2BB9" w14:textId="64B05443" w:rsidR="00433C87" w:rsidRPr="00447214" w:rsidRDefault="00E73334" w:rsidP="002A345E">
            <w:pPr>
              <w:keepNext/>
              <w:jc w:val="center"/>
              <w:rPr>
                <w:sz w:val="20"/>
                <w:szCs w:val="20"/>
              </w:rPr>
            </w:pPr>
            <w:r>
              <w:rPr>
                <w:sz w:val="20"/>
                <w:szCs w:val="20"/>
              </w:rPr>
              <w:lastRenderedPageBreak/>
              <w:t xml:space="preserve">Ref. </w:t>
            </w:r>
            <w:r w:rsidR="00433C87" w:rsidRPr="00447214">
              <w:rPr>
                <w:sz w:val="20"/>
                <w:szCs w:val="20"/>
              </w:rPr>
              <w:t>No.</w:t>
            </w:r>
          </w:p>
        </w:tc>
        <w:tc>
          <w:tcPr>
            <w:tcW w:w="2201" w:type="dxa"/>
            <w:tcBorders>
              <w:top w:val="single" w:sz="4" w:space="0" w:color="auto"/>
              <w:left w:val="single" w:sz="6" w:space="0" w:color="auto"/>
              <w:bottom w:val="single" w:sz="4" w:space="0" w:color="auto"/>
            </w:tcBorders>
            <w:vAlign w:val="bottom"/>
          </w:tcPr>
          <w:p w14:paraId="6F379A43" w14:textId="77777777" w:rsidR="00433C87" w:rsidRPr="00447214" w:rsidRDefault="00433C87" w:rsidP="002A345E">
            <w:pPr>
              <w:keepNex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47214">
              <w:rPr>
                <w:sz w:val="20"/>
                <w:szCs w:val="20"/>
              </w:rPr>
              <w:t>Item</w:t>
            </w:r>
          </w:p>
        </w:tc>
        <w:tc>
          <w:tcPr>
            <w:tcW w:w="5305" w:type="dxa"/>
            <w:tcBorders>
              <w:top w:val="single" w:sz="4" w:space="0" w:color="auto"/>
              <w:bottom w:val="single" w:sz="4" w:space="0" w:color="auto"/>
            </w:tcBorders>
            <w:vAlign w:val="bottom"/>
          </w:tcPr>
          <w:p w14:paraId="445E3A1F" w14:textId="5CDBB051" w:rsidR="00433C87" w:rsidRPr="00447214" w:rsidRDefault="00433C87" w:rsidP="002A345E">
            <w:pPr>
              <w:keepN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p>
        </w:tc>
        <w:tc>
          <w:tcPr>
            <w:tcW w:w="1265" w:type="dxa"/>
            <w:tcBorders>
              <w:top w:val="single" w:sz="4" w:space="0" w:color="auto"/>
              <w:bottom w:val="single" w:sz="4" w:space="0" w:color="auto"/>
              <w:right w:val="single" w:sz="4" w:space="0" w:color="auto"/>
            </w:tcBorders>
            <w:vAlign w:val="bottom"/>
          </w:tcPr>
          <w:p w14:paraId="0D3EADB1" w14:textId="1BACF5D4" w:rsidR="00433C87" w:rsidRPr="00447214" w:rsidRDefault="00433C87" w:rsidP="002A345E">
            <w:pPr>
              <w:keepNext/>
              <w:jc w:val="center"/>
              <w:cnfStyle w:val="100000000000" w:firstRow="1" w:lastRow="0" w:firstColumn="0" w:lastColumn="0" w:oddVBand="0" w:evenVBand="0" w:oddHBand="0" w:evenHBand="0" w:firstRowFirstColumn="0" w:firstRowLastColumn="0" w:lastRowFirstColumn="0" w:lastRowLastColumn="0"/>
              <w:rPr>
                <w:sz w:val="20"/>
                <w:szCs w:val="20"/>
              </w:rPr>
            </w:pPr>
            <w:r w:rsidRPr="00447214">
              <w:rPr>
                <w:sz w:val="20"/>
                <w:szCs w:val="20"/>
              </w:rPr>
              <w:t>Location in Package</w:t>
            </w:r>
          </w:p>
        </w:tc>
      </w:tr>
    </w:tbl>
    <w:p w14:paraId="105EDC21" w14:textId="43DA7055" w:rsidR="007E0EFD" w:rsidRDefault="007E0EFD" w:rsidP="001C1D90">
      <w:pPr>
        <w:pStyle w:val="Heading3"/>
        <w:pBdr>
          <w:top w:val="none" w:sz="0" w:space="0" w:color="auto"/>
        </w:pBdr>
        <w:spacing w:before="0"/>
        <w:ind w:firstLine="180"/>
      </w:pPr>
      <w:r>
        <w:t>C</w:t>
      </w:r>
      <w:r w:rsidRPr="002101C9">
        <w:t xml:space="preserve">onsistency with Local </w:t>
      </w:r>
      <w:r w:rsidRPr="00301B66">
        <w:t>and</w:t>
      </w:r>
      <w:r w:rsidRPr="002101C9">
        <w:t xml:space="preserve"> Regional Plans</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1C1D90" w14:paraId="7EAE6051" w14:textId="77777777" w:rsidTr="001C1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27431E3B" w14:textId="77777777" w:rsidR="0005682D" w:rsidRPr="00B165EC" w:rsidRDefault="0005682D">
            <w:pPr>
              <w:jc w:val="center"/>
              <w:rPr>
                <w:b w:val="0"/>
                <w:bCs w:val="0"/>
                <w:sz w:val="20"/>
                <w:szCs w:val="20"/>
              </w:rPr>
            </w:pPr>
            <w:r w:rsidRPr="00B165EC">
              <w:rPr>
                <w:b w:val="0"/>
                <w:bCs w:val="0"/>
                <w:sz w:val="20"/>
                <w:szCs w:val="20"/>
              </w:rPr>
              <w:t>1.1</w:t>
            </w:r>
          </w:p>
        </w:tc>
        <w:tc>
          <w:tcPr>
            <w:tcW w:w="2201" w:type="dxa"/>
            <w:tcBorders>
              <w:top w:val="single" w:sz="4" w:space="0" w:color="auto"/>
            </w:tcBorders>
          </w:tcPr>
          <w:p w14:paraId="54EB88BC" w14:textId="67C1B999" w:rsidR="0005682D" w:rsidRPr="00A06386" w:rsidDel="008C2FA2" w:rsidRDefault="0005682D">
            <w:pPr>
              <w:cnfStyle w:val="100000000000" w:firstRow="1" w:lastRow="0" w:firstColumn="0" w:lastColumn="0" w:oddVBand="0" w:evenVBand="0" w:oddHBand="0" w:evenHBand="0" w:firstRowFirstColumn="0" w:firstRowLastColumn="0" w:lastRowFirstColumn="0" w:lastRowLastColumn="0"/>
              <w:rPr>
                <w:sz w:val="20"/>
                <w:szCs w:val="20"/>
              </w:rPr>
            </w:pPr>
            <w:r w:rsidRPr="00A06386">
              <w:rPr>
                <w:sz w:val="20"/>
                <w:szCs w:val="20"/>
              </w:rPr>
              <w:t>Consistency w/ Local Plan</w:t>
            </w:r>
            <w:r w:rsidR="00824DD5" w:rsidRPr="00A06386">
              <w:rPr>
                <w:sz w:val="20"/>
                <w:szCs w:val="20"/>
              </w:rPr>
              <w:t>*</w:t>
            </w:r>
          </w:p>
        </w:tc>
        <w:tc>
          <w:tcPr>
            <w:tcW w:w="5305" w:type="dxa"/>
            <w:tcBorders>
              <w:top w:val="single" w:sz="4" w:space="0" w:color="auto"/>
            </w:tcBorders>
          </w:tcPr>
          <w:p w14:paraId="1B5AC20C" w14:textId="63F59F98" w:rsidR="0005682D" w:rsidRPr="00A06386" w:rsidRDefault="0005682D">
            <w:pPr>
              <w:cnfStyle w:val="100000000000" w:firstRow="1" w:lastRow="0" w:firstColumn="0" w:lastColumn="0" w:oddVBand="0" w:evenVBand="0" w:oddHBand="0" w:evenHBand="0" w:firstRowFirstColumn="0" w:firstRowLastColumn="0" w:lastRowFirstColumn="0" w:lastRowLastColumn="0"/>
              <w:rPr>
                <w:sz w:val="20"/>
                <w:szCs w:val="20"/>
              </w:rPr>
            </w:pPr>
            <w:r w:rsidRPr="00A06386">
              <w:rPr>
                <w:sz w:val="20"/>
                <w:szCs w:val="20"/>
              </w:rPr>
              <w:t xml:space="preserve">Description of consistency with local community’s comprehensive </w:t>
            </w:r>
            <w:r w:rsidR="00B14237" w:rsidRPr="00A06386">
              <w:rPr>
                <w:sz w:val="20"/>
                <w:szCs w:val="20"/>
              </w:rPr>
              <w:t xml:space="preserve">plan </w:t>
            </w:r>
            <w:r w:rsidR="5F20A4A6" w:rsidRPr="00A06386">
              <w:rPr>
                <w:sz w:val="20"/>
                <w:szCs w:val="20"/>
              </w:rPr>
              <w:t>(or neighborhood plan, if applicable)</w:t>
            </w:r>
          </w:p>
        </w:tc>
        <w:tc>
          <w:tcPr>
            <w:tcW w:w="1265" w:type="dxa"/>
            <w:tcBorders>
              <w:top w:val="single" w:sz="4" w:space="0" w:color="auto"/>
              <w:right w:val="single" w:sz="4" w:space="0" w:color="auto"/>
            </w:tcBorders>
          </w:tcPr>
          <w:p w14:paraId="5467A321" w14:textId="7140B9DB" w:rsidR="0005682D" w:rsidRPr="00310FAC" w:rsidRDefault="0005682D">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76E4A" w14:paraId="70F85328" w14:textId="77777777" w:rsidTr="001C1D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055D8D09" w14:textId="7BA57066" w:rsidR="00576E4A" w:rsidRPr="00EB173E" w:rsidRDefault="00576E4A">
            <w:pPr>
              <w:rPr>
                <w:b w:val="0"/>
                <w:bCs w:val="0"/>
                <w:sz w:val="20"/>
                <w:szCs w:val="20"/>
              </w:rPr>
            </w:pPr>
            <w:r w:rsidRPr="00D50523">
              <w:rPr>
                <w:sz w:val="20"/>
                <w:szCs w:val="20"/>
              </w:rPr>
              <w:t>Applicant Comments</w:t>
            </w:r>
            <w:r w:rsidRPr="00EB173E">
              <w:rPr>
                <w:b w:val="0"/>
                <w:bCs w:val="0"/>
                <w:sz w:val="20"/>
                <w:szCs w:val="20"/>
              </w:rPr>
              <w:t xml:space="preserve">: </w:t>
            </w:r>
          </w:p>
        </w:tc>
      </w:tr>
      <w:tr w:rsidR="001C1D90" w14:paraId="1069FC02" w14:textId="77777777" w:rsidTr="001C1D90">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bottom w:val="dotted" w:sz="4" w:space="0" w:color="auto"/>
            </w:tcBorders>
          </w:tcPr>
          <w:p w14:paraId="7F45504F" w14:textId="06A733FE" w:rsidR="00AD3D64" w:rsidRPr="00B165EC" w:rsidRDefault="00AD3D64" w:rsidP="00AD3D64">
            <w:pPr>
              <w:jc w:val="center"/>
              <w:rPr>
                <w:b w:val="0"/>
                <w:bCs w:val="0"/>
                <w:sz w:val="20"/>
                <w:szCs w:val="20"/>
              </w:rPr>
            </w:pPr>
            <w:r w:rsidRPr="00B165EC">
              <w:rPr>
                <w:b w:val="0"/>
                <w:bCs w:val="0"/>
                <w:sz w:val="20"/>
                <w:szCs w:val="20"/>
              </w:rPr>
              <w:t>1.2</w:t>
            </w:r>
          </w:p>
        </w:tc>
        <w:tc>
          <w:tcPr>
            <w:tcW w:w="2201" w:type="dxa"/>
            <w:tcBorders>
              <w:bottom w:val="dotted" w:sz="4" w:space="0" w:color="auto"/>
            </w:tcBorders>
          </w:tcPr>
          <w:p w14:paraId="2126D1D9" w14:textId="60F86AE0" w:rsidR="00AD3D64" w:rsidRPr="00B165EC" w:rsidDel="008C2FA2" w:rsidRDefault="00AD3D64" w:rsidP="00AD3D64">
            <w:pPr>
              <w:cnfStyle w:val="000000000000" w:firstRow="0" w:lastRow="0" w:firstColumn="0" w:lastColumn="0" w:oddVBand="0" w:evenVBand="0" w:oddHBand="0" w:evenHBand="0" w:firstRowFirstColumn="0" w:firstRowLastColumn="0" w:lastRowFirstColumn="0" w:lastRowLastColumn="0"/>
              <w:rPr>
                <w:sz w:val="20"/>
                <w:szCs w:val="20"/>
              </w:rPr>
            </w:pPr>
            <w:r w:rsidRPr="00B165EC">
              <w:rPr>
                <w:sz w:val="20"/>
                <w:szCs w:val="20"/>
              </w:rPr>
              <w:t>Consistency w/ RDF</w:t>
            </w:r>
            <w:r w:rsidR="00824DD5" w:rsidRPr="00B165EC">
              <w:rPr>
                <w:sz w:val="20"/>
                <w:szCs w:val="20"/>
              </w:rPr>
              <w:t>*</w:t>
            </w:r>
          </w:p>
        </w:tc>
        <w:tc>
          <w:tcPr>
            <w:tcW w:w="5305" w:type="dxa"/>
            <w:tcBorders>
              <w:bottom w:val="dotted" w:sz="4" w:space="0" w:color="auto"/>
            </w:tcBorders>
          </w:tcPr>
          <w:p w14:paraId="53ECE7B6" w14:textId="3528F95A" w:rsidR="00AD3D64" w:rsidRPr="00310FAC" w:rsidRDefault="00AD3D64" w:rsidP="00AD3D6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 consistency with priorities in 2050 Regional Development Framework (RDF)</w:t>
            </w:r>
          </w:p>
        </w:tc>
        <w:tc>
          <w:tcPr>
            <w:tcW w:w="1265" w:type="dxa"/>
            <w:tcBorders>
              <w:bottom w:val="dotted" w:sz="4" w:space="0" w:color="auto"/>
              <w:right w:val="single" w:sz="4" w:space="0" w:color="auto"/>
            </w:tcBorders>
          </w:tcPr>
          <w:p w14:paraId="428200EA" w14:textId="77777777" w:rsidR="00AD3D64" w:rsidRPr="00310FAC" w:rsidRDefault="00AD3D64" w:rsidP="00AD3D6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3D64" w14:paraId="0543DF38" w14:textId="77777777" w:rsidTr="001C1D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bottom w:val="single" w:sz="4" w:space="0" w:color="auto"/>
              <w:right w:val="single" w:sz="4" w:space="0" w:color="auto"/>
            </w:tcBorders>
          </w:tcPr>
          <w:p w14:paraId="4CF59AE3" w14:textId="7891FAA8" w:rsidR="00AD3D64" w:rsidRPr="00310FAC" w:rsidRDefault="00AD3D64" w:rsidP="00AC7A38">
            <w:pPr>
              <w:tabs>
                <w:tab w:val="right" w:pos="9319"/>
              </w:tabs>
              <w:rPr>
                <w:sz w:val="20"/>
                <w:szCs w:val="20"/>
              </w:rPr>
            </w:pPr>
            <w:r>
              <w:rPr>
                <w:sz w:val="20"/>
                <w:szCs w:val="20"/>
              </w:rPr>
              <w:t>Applicant Comments</w:t>
            </w:r>
            <w:r w:rsidRPr="00B165EC">
              <w:rPr>
                <w:b w:val="0"/>
                <w:bCs w:val="0"/>
                <w:sz w:val="20"/>
                <w:szCs w:val="20"/>
              </w:rPr>
              <w:t xml:space="preserve">: </w:t>
            </w:r>
            <w:r w:rsidR="000E5F18" w:rsidRPr="004A2752">
              <w:rPr>
                <w:b w:val="0"/>
                <w:bCs w:val="0"/>
                <w:sz w:val="20"/>
                <w:szCs w:val="20"/>
              </w:rPr>
              <w:tab/>
            </w:r>
          </w:p>
        </w:tc>
      </w:tr>
    </w:tbl>
    <w:p w14:paraId="197B591A" w14:textId="36AEE807" w:rsidR="003E3AA0" w:rsidRPr="00D142B6" w:rsidRDefault="003E3AA0" w:rsidP="001C1D90">
      <w:pPr>
        <w:pStyle w:val="Heading3"/>
        <w:pBdr>
          <w:top w:val="none" w:sz="0" w:space="0" w:color="auto"/>
        </w:pBdr>
        <w:spacing w:before="0"/>
        <w:ind w:firstLine="180"/>
      </w:pPr>
      <w:r w:rsidRPr="00D142B6">
        <w:t>Intergovernmental Cooperation</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1C1D90" w14:paraId="09CC144E" w14:textId="77777777" w:rsidTr="001C1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shd w:val="clear" w:color="auto" w:fill="E9EEDA" w:themeFill="accent1" w:themeFillTint="33"/>
          </w:tcPr>
          <w:p w14:paraId="61E75B46" w14:textId="3F5F9050" w:rsidR="00FB698C" w:rsidRPr="00310FAC" w:rsidRDefault="00FB698C" w:rsidP="00AC7A38">
            <w:pPr>
              <w:keepNext/>
              <w:jc w:val="center"/>
              <w:rPr>
                <w:sz w:val="20"/>
                <w:szCs w:val="20"/>
              </w:rPr>
            </w:pPr>
            <w:r>
              <w:rPr>
                <w:sz w:val="20"/>
                <w:szCs w:val="20"/>
              </w:rPr>
              <w:t>2.1</w:t>
            </w:r>
          </w:p>
        </w:tc>
        <w:tc>
          <w:tcPr>
            <w:tcW w:w="2201" w:type="dxa"/>
            <w:tcBorders>
              <w:top w:val="single" w:sz="4" w:space="0" w:color="auto"/>
            </w:tcBorders>
            <w:shd w:val="clear" w:color="auto" w:fill="E9EEDA" w:themeFill="accent1" w:themeFillTint="33"/>
          </w:tcPr>
          <w:p w14:paraId="03A56C32" w14:textId="11FCD95A" w:rsidR="00FB698C" w:rsidRPr="001C1D90" w:rsidDel="008C2FA2" w:rsidRDefault="00F32F3C" w:rsidP="00AC7A38">
            <w:pPr>
              <w:keepN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50EB">
              <w:rPr>
                <w:sz w:val="20"/>
                <w:szCs w:val="20"/>
              </w:rPr>
              <w:t xml:space="preserve">Notification </w:t>
            </w:r>
          </w:p>
        </w:tc>
        <w:tc>
          <w:tcPr>
            <w:tcW w:w="5305" w:type="dxa"/>
            <w:tcBorders>
              <w:top w:val="single" w:sz="4" w:space="0" w:color="auto"/>
            </w:tcBorders>
            <w:shd w:val="clear" w:color="auto" w:fill="E9EEDA" w:themeFill="accent1" w:themeFillTint="33"/>
          </w:tcPr>
          <w:p w14:paraId="00DAEFB7" w14:textId="0C8C93D4" w:rsidR="00FB698C" w:rsidRPr="001C1D90" w:rsidRDefault="00FB698C" w:rsidP="00AC7A38">
            <w:pPr>
              <w:keepNext/>
              <w:cnfStyle w:val="100000000000" w:firstRow="1" w:lastRow="0" w:firstColumn="0" w:lastColumn="0" w:oddVBand="0" w:evenVBand="0" w:oddHBand="0" w:evenHBand="0" w:firstRowFirstColumn="0" w:firstRowLastColumn="0" w:lastRowFirstColumn="0" w:lastRowLastColumn="0"/>
              <w:rPr>
                <w:b w:val="0"/>
                <w:bCs w:val="0"/>
                <w:sz w:val="20"/>
                <w:szCs w:val="20"/>
              </w:rPr>
            </w:pPr>
            <w:r w:rsidRPr="001550EB">
              <w:rPr>
                <w:sz w:val="20"/>
                <w:szCs w:val="20"/>
              </w:rPr>
              <w:t xml:space="preserve">Document notification </w:t>
            </w:r>
            <w:r w:rsidR="00A839A4" w:rsidRPr="001550EB">
              <w:rPr>
                <w:sz w:val="20"/>
                <w:szCs w:val="20"/>
              </w:rPr>
              <w:t xml:space="preserve">to </w:t>
            </w:r>
            <w:r w:rsidRPr="001550EB">
              <w:rPr>
                <w:sz w:val="20"/>
                <w:szCs w:val="20"/>
              </w:rPr>
              <w:t xml:space="preserve">adjacent </w:t>
            </w:r>
            <w:r w:rsidR="00C12EC4" w:rsidRPr="001550EB">
              <w:rPr>
                <w:sz w:val="20"/>
                <w:szCs w:val="20"/>
              </w:rPr>
              <w:t xml:space="preserve">municipalities and </w:t>
            </w:r>
            <w:r w:rsidR="00050AC2" w:rsidRPr="001550EB">
              <w:rPr>
                <w:sz w:val="20"/>
                <w:szCs w:val="20"/>
              </w:rPr>
              <w:t>other affected municipalities</w:t>
            </w:r>
            <w:r w:rsidR="00A839A4" w:rsidRPr="001550EB">
              <w:rPr>
                <w:sz w:val="20"/>
                <w:szCs w:val="20"/>
              </w:rPr>
              <w:t xml:space="preserve"> regarding the proposed </w:t>
            </w:r>
            <w:r w:rsidR="00091ADB" w:rsidRPr="001550EB">
              <w:rPr>
                <w:sz w:val="20"/>
                <w:szCs w:val="20"/>
              </w:rPr>
              <w:t>SSA</w:t>
            </w:r>
            <w:r w:rsidR="00A839A4" w:rsidRPr="001550EB">
              <w:rPr>
                <w:sz w:val="20"/>
                <w:szCs w:val="20"/>
              </w:rPr>
              <w:t xml:space="preserve"> amendment</w:t>
            </w:r>
            <w:r w:rsidR="00747521" w:rsidRPr="001550EB">
              <w:rPr>
                <w:sz w:val="20"/>
                <w:szCs w:val="20"/>
              </w:rPr>
              <w:t xml:space="preserve">, including transmittal of </w:t>
            </w:r>
            <w:r w:rsidR="00041C8B" w:rsidRPr="001550EB">
              <w:rPr>
                <w:sz w:val="20"/>
                <w:szCs w:val="20"/>
              </w:rPr>
              <w:t xml:space="preserve">the location </w:t>
            </w:r>
            <w:r w:rsidR="00894C82" w:rsidRPr="001550EB">
              <w:rPr>
                <w:sz w:val="20"/>
                <w:szCs w:val="20"/>
              </w:rPr>
              <w:t>of amendment</w:t>
            </w:r>
          </w:p>
        </w:tc>
        <w:tc>
          <w:tcPr>
            <w:tcW w:w="1265" w:type="dxa"/>
            <w:tcBorders>
              <w:top w:val="single" w:sz="4" w:space="0" w:color="auto"/>
              <w:right w:val="single" w:sz="4" w:space="0" w:color="auto"/>
            </w:tcBorders>
          </w:tcPr>
          <w:p w14:paraId="6A2ADF79" w14:textId="77777777" w:rsidR="00FB698C" w:rsidRPr="00310FAC" w:rsidRDefault="00FB698C" w:rsidP="00AC7A38">
            <w:pPr>
              <w:keepNext/>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FB698C" w14:paraId="5AF8B9E1"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533B020" w14:textId="77777777" w:rsidR="00FB698C" w:rsidRPr="00310FAC" w:rsidRDefault="00FB698C">
            <w:pPr>
              <w:rPr>
                <w:sz w:val="20"/>
                <w:szCs w:val="20"/>
              </w:rPr>
            </w:pPr>
            <w:r>
              <w:rPr>
                <w:sz w:val="20"/>
                <w:szCs w:val="20"/>
              </w:rPr>
              <w:t xml:space="preserve">Applicant Comments: </w:t>
            </w:r>
          </w:p>
        </w:tc>
      </w:tr>
      <w:tr w:rsidR="0009760D" w14:paraId="69EA73F1" w14:textId="77777777" w:rsidTr="001F2A03">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12FFC921" w14:textId="60AAB099" w:rsidR="00FB698C" w:rsidRPr="00310FAC" w:rsidRDefault="00FB698C" w:rsidP="00FB698C">
            <w:pPr>
              <w:jc w:val="center"/>
              <w:rPr>
                <w:sz w:val="20"/>
                <w:szCs w:val="20"/>
              </w:rPr>
            </w:pPr>
            <w:r>
              <w:rPr>
                <w:sz w:val="20"/>
                <w:szCs w:val="20"/>
              </w:rPr>
              <w:t>2.2</w:t>
            </w:r>
          </w:p>
        </w:tc>
        <w:tc>
          <w:tcPr>
            <w:tcW w:w="2201" w:type="dxa"/>
            <w:shd w:val="clear" w:color="auto" w:fill="E9EEDA" w:themeFill="accent1" w:themeFillTint="33"/>
          </w:tcPr>
          <w:p w14:paraId="79D3A90A" w14:textId="47D74D21" w:rsidR="00FB698C" w:rsidRPr="008C2FA2" w:rsidDel="008C2FA2" w:rsidRDefault="00F32F3C" w:rsidP="00FB69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Responses</w:t>
            </w:r>
          </w:p>
        </w:tc>
        <w:tc>
          <w:tcPr>
            <w:tcW w:w="5305" w:type="dxa"/>
            <w:shd w:val="clear" w:color="auto" w:fill="E9EEDA" w:themeFill="accent1" w:themeFillTint="33"/>
          </w:tcPr>
          <w:p w14:paraId="4808CB5C" w14:textId="018922E4" w:rsidR="00FB698C" w:rsidRPr="00310FAC" w:rsidRDefault="00FB698C" w:rsidP="00FB69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Document</w:t>
            </w:r>
            <w:r w:rsidRPr="008C2FA2">
              <w:rPr>
                <w:sz w:val="20"/>
                <w:szCs w:val="20"/>
              </w:rPr>
              <w:t xml:space="preserve"> any adjacent local governmental unit(s) objections or support of the proposal</w:t>
            </w:r>
            <w:r w:rsidR="00320E35">
              <w:rPr>
                <w:sz w:val="20"/>
                <w:szCs w:val="20"/>
              </w:rPr>
              <w:t xml:space="preserve"> (provide when received, even if after formal submittal) </w:t>
            </w:r>
          </w:p>
        </w:tc>
        <w:tc>
          <w:tcPr>
            <w:tcW w:w="1265" w:type="dxa"/>
            <w:tcBorders>
              <w:right w:val="single" w:sz="4" w:space="0" w:color="auto"/>
            </w:tcBorders>
            <w:shd w:val="clear" w:color="auto" w:fill="E9EEDA" w:themeFill="accent1" w:themeFillTint="33"/>
          </w:tcPr>
          <w:p w14:paraId="146E6376" w14:textId="77777777" w:rsidR="00FB698C" w:rsidRPr="00310FAC" w:rsidRDefault="00FB698C" w:rsidP="00FB698C">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B698C" w14:paraId="4F178227"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626EC8BA" w14:textId="43993A0E" w:rsidR="00AD6737" w:rsidRPr="00AC7A38" w:rsidRDefault="00FB698C" w:rsidP="00FB698C">
            <w:pPr>
              <w:rPr>
                <w:b w:val="0"/>
                <w:bCs w:val="0"/>
                <w:sz w:val="20"/>
                <w:szCs w:val="20"/>
              </w:rPr>
            </w:pPr>
            <w:r>
              <w:rPr>
                <w:sz w:val="20"/>
                <w:szCs w:val="20"/>
              </w:rPr>
              <w:t xml:space="preserve">Applicant Comments: </w:t>
            </w:r>
          </w:p>
        </w:tc>
      </w:tr>
      <w:tr w:rsidR="0009760D" w14:paraId="3262165A" w14:textId="77777777" w:rsidTr="001F2A03">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2D53E500" w14:textId="773898E6" w:rsidR="003B53DD" w:rsidRPr="00310FAC" w:rsidRDefault="003B53DD">
            <w:pPr>
              <w:jc w:val="center"/>
              <w:rPr>
                <w:sz w:val="20"/>
                <w:szCs w:val="20"/>
              </w:rPr>
            </w:pPr>
            <w:r>
              <w:rPr>
                <w:sz w:val="20"/>
                <w:szCs w:val="20"/>
              </w:rPr>
              <w:t>2.</w:t>
            </w:r>
            <w:r w:rsidR="00C72E61">
              <w:rPr>
                <w:sz w:val="20"/>
                <w:szCs w:val="20"/>
              </w:rPr>
              <w:t>3</w:t>
            </w:r>
          </w:p>
        </w:tc>
        <w:tc>
          <w:tcPr>
            <w:tcW w:w="2201" w:type="dxa"/>
            <w:shd w:val="clear" w:color="auto" w:fill="E9EEDA" w:themeFill="accent1" w:themeFillTint="33"/>
          </w:tcPr>
          <w:p w14:paraId="06850992" w14:textId="77777777" w:rsidR="003B53DD" w:rsidRPr="008C2FA2" w:rsidDel="008C2FA2" w:rsidRDefault="003B53D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(SSA Amendment)</w:t>
            </w:r>
          </w:p>
        </w:tc>
        <w:tc>
          <w:tcPr>
            <w:tcW w:w="5305" w:type="dxa"/>
            <w:shd w:val="clear" w:color="auto" w:fill="E9EEDA" w:themeFill="accent1" w:themeFillTint="33"/>
          </w:tcPr>
          <w:p w14:paraId="38CCCDFA" w14:textId="66875937" w:rsidR="003B53DD" w:rsidRPr="00310FAC" w:rsidRDefault="003B53D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stating support of the SSA amendment by the municipality who is making the application </w:t>
            </w:r>
            <w:r>
              <w:rPr>
                <w:sz w:val="20"/>
                <w:szCs w:val="20"/>
              </w:rPr>
              <w:br/>
            </w:r>
            <w:r w:rsidRPr="00AC7A38">
              <w:rPr>
                <w:i/>
                <w:iCs/>
                <w:sz w:val="20"/>
                <w:szCs w:val="20"/>
                <w:u w:val="single"/>
              </w:rPr>
              <w:t>Note</w:t>
            </w:r>
            <w:r w:rsidRPr="00AC7A38">
              <w:rPr>
                <w:i/>
                <w:iCs/>
                <w:sz w:val="20"/>
                <w:szCs w:val="20"/>
              </w:rPr>
              <w:t xml:space="preserve">: </w:t>
            </w:r>
            <w:r w:rsidR="008E5D19">
              <w:rPr>
                <w:i/>
                <w:iCs/>
                <w:sz w:val="20"/>
                <w:szCs w:val="20"/>
              </w:rPr>
              <w:t>Supporting Resolutions</w:t>
            </w:r>
            <w:r w:rsidRPr="00AC7A38">
              <w:rPr>
                <w:i/>
                <w:iCs/>
                <w:sz w:val="20"/>
                <w:szCs w:val="20"/>
              </w:rPr>
              <w:t xml:space="preserve"> can be combined and covered by a single Resolution</w:t>
            </w:r>
          </w:p>
        </w:tc>
        <w:tc>
          <w:tcPr>
            <w:tcW w:w="1265" w:type="dxa"/>
            <w:tcBorders>
              <w:right w:val="single" w:sz="4" w:space="0" w:color="auto"/>
            </w:tcBorders>
            <w:shd w:val="clear" w:color="auto" w:fill="E9EEDA" w:themeFill="accent1" w:themeFillTint="33"/>
          </w:tcPr>
          <w:p w14:paraId="2406C28B" w14:textId="77777777" w:rsidR="003B53DD" w:rsidRPr="00310FAC" w:rsidRDefault="003B53DD">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B53DD" w14:paraId="40D470A3"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8005BF3" w14:textId="77777777" w:rsidR="003B53DD" w:rsidRDefault="003B53DD">
            <w:pPr>
              <w:rPr>
                <w:sz w:val="20"/>
                <w:szCs w:val="20"/>
              </w:rPr>
            </w:pPr>
            <w:r>
              <w:rPr>
                <w:sz w:val="20"/>
                <w:szCs w:val="20"/>
              </w:rPr>
              <w:t xml:space="preserve">Applicant Comments: </w:t>
            </w:r>
          </w:p>
        </w:tc>
      </w:tr>
      <w:tr w:rsidR="0009760D" w14:paraId="5D5EDEEC" w14:textId="77777777" w:rsidTr="001F2A03">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0DB8F2F2" w14:textId="5D9DBF42" w:rsidR="00F65461" w:rsidRPr="00310FAC" w:rsidRDefault="00F65461">
            <w:pPr>
              <w:jc w:val="center"/>
              <w:rPr>
                <w:sz w:val="20"/>
                <w:szCs w:val="20"/>
              </w:rPr>
            </w:pPr>
            <w:r>
              <w:rPr>
                <w:sz w:val="20"/>
                <w:szCs w:val="20"/>
              </w:rPr>
              <w:t>2.</w:t>
            </w:r>
            <w:r w:rsidR="00C72E61">
              <w:rPr>
                <w:sz w:val="20"/>
                <w:szCs w:val="20"/>
              </w:rPr>
              <w:t>4</w:t>
            </w:r>
          </w:p>
        </w:tc>
        <w:tc>
          <w:tcPr>
            <w:tcW w:w="2201" w:type="dxa"/>
            <w:shd w:val="clear" w:color="auto" w:fill="E9EEDA" w:themeFill="accent1" w:themeFillTint="33"/>
          </w:tcPr>
          <w:p w14:paraId="0B4CE5F7" w14:textId="77777777" w:rsidR="00F65461" w:rsidRPr="008C2FA2" w:rsidDel="008C2FA2"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(Nonpoint Pollution)</w:t>
            </w:r>
          </w:p>
        </w:tc>
        <w:tc>
          <w:tcPr>
            <w:tcW w:w="5305" w:type="dxa"/>
            <w:shd w:val="clear" w:color="auto" w:fill="E9EEDA" w:themeFill="accent1" w:themeFillTint="33"/>
          </w:tcPr>
          <w:p w14:paraId="201EE31D" w14:textId="5C71EE11" w:rsidR="00F65461" w:rsidRPr="00310FAC"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acknowledging obligation to enforce </w:t>
            </w:r>
            <w:r w:rsidRPr="002A345E">
              <w:rPr>
                <w:b/>
                <w:bCs/>
                <w:sz w:val="20"/>
                <w:szCs w:val="20"/>
              </w:rPr>
              <w:t>nonpoint source pollution control</w:t>
            </w:r>
            <w:r w:rsidRPr="00067A7A">
              <w:rPr>
                <w:i/>
                <w:iCs/>
                <w:sz w:val="20"/>
                <w:szCs w:val="20"/>
              </w:rPr>
              <w:t xml:space="preserve"> </w:t>
            </w:r>
            <w:r w:rsidRPr="00A50E60">
              <w:rPr>
                <w:sz w:val="20"/>
                <w:szCs w:val="20"/>
              </w:rPr>
              <w:t>(i.e., stormwater management)</w:t>
            </w:r>
            <w:r>
              <w:rPr>
                <w:sz w:val="20"/>
                <w:szCs w:val="20"/>
              </w:rPr>
              <w:t xml:space="preserve"> by municipality who </w:t>
            </w:r>
            <w:r w:rsidRPr="00CA5CF5">
              <w:rPr>
                <w:sz w:val="20"/>
                <w:szCs w:val="20"/>
              </w:rPr>
              <w:t>will have</w:t>
            </w:r>
            <w:r>
              <w:rPr>
                <w:sz w:val="20"/>
                <w:szCs w:val="20"/>
              </w:rPr>
              <w:t xml:space="preserve"> regulatory jurisdiction at the time of development</w:t>
            </w:r>
            <w:r w:rsidR="009278C5">
              <w:rPr>
                <w:sz w:val="20"/>
                <w:szCs w:val="20"/>
              </w:rPr>
              <w:br/>
            </w:r>
            <w:r w:rsidR="009278C5" w:rsidRPr="00AC7A38">
              <w:rPr>
                <w:i/>
                <w:iCs/>
                <w:sz w:val="20"/>
                <w:szCs w:val="20"/>
                <w:u w:val="single"/>
              </w:rPr>
              <w:t>Note</w:t>
            </w:r>
            <w:r w:rsidR="009278C5" w:rsidRPr="00AC7A38">
              <w:rPr>
                <w:i/>
                <w:iCs/>
                <w:sz w:val="20"/>
                <w:szCs w:val="20"/>
              </w:rPr>
              <w:t xml:space="preserve">: </w:t>
            </w:r>
            <w:r w:rsidR="009278C5">
              <w:rPr>
                <w:i/>
                <w:iCs/>
                <w:sz w:val="20"/>
                <w:szCs w:val="20"/>
              </w:rPr>
              <w:t>Supporting Resolutions</w:t>
            </w:r>
            <w:r w:rsidR="009278C5" w:rsidRPr="00AC7A38">
              <w:rPr>
                <w:i/>
                <w:iCs/>
                <w:sz w:val="20"/>
                <w:szCs w:val="20"/>
              </w:rPr>
              <w:t xml:space="preserve"> can be combined and covered by a single Resolution</w:t>
            </w:r>
          </w:p>
        </w:tc>
        <w:tc>
          <w:tcPr>
            <w:tcW w:w="1265" w:type="dxa"/>
            <w:tcBorders>
              <w:right w:val="single" w:sz="4" w:space="0" w:color="auto"/>
            </w:tcBorders>
            <w:shd w:val="clear" w:color="auto" w:fill="E9EEDA" w:themeFill="accent1" w:themeFillTint="33"/>
          </w:tcPr>
          <w:p w14:paraId="5BFB93B8" w14:textId="77777777" w:rsidR="00F65461" w:rsidRPr="00310FAC" w:rsidRDefault="00F65461">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461" w14:paraId="1F63FFE1"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1B9ADEDA" w14:textId="77777777" w:rsidR="00F65461" w:rsidRPr="00310FAC" w:rsidRDefault="00F65461">
            <w:pPr>
              <w:rPr>
                <w:sz w:val="20"/>
                <w:szCs w:val="20"/>
              </w:rPr>
            </w:pPr>
            <w:r>
              <w:rPr>
                <w:sz w:val="20"/>
                <w:szCs w:val="20"/>
              </w:rPr>
              <w:t xml:space="preserve">Applicant Comments: </w:t>
            </w:r>
          </w:p>
        </w:tc>
      </w:tr>
      <w:tr w:rsidR="0009760D" w14:paraId="1FB9DE3B" w14:textId="77777777" w:rsidTr="001F2A03">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5A5C146F" w14:textId="31B607D2" w:rsidR="00F65461" w:rsidRPr="00310FAC" w:rsidRDefault="00F65461">
            <w:pPr>
              <w:jc w:val="center"/>
              <w:rPr>
                <w:sz w:val="20"/>
                <w:szCs w:val="20"/>
              </w:rPr>
            </w:pPr>
            <w:r>
              <w:rPr>
                <w:sz w:val="20"/>
                <w:szCs w:val="20"/>
              </w:rPr>
              <w:t>2.</w:t>
            </w:r>
            <w:r w:rsidR="00C72E61">
              <w:rPr>
                <w:sz w:val="20"/>
                <w:szCs w:val="20"/>
              </w:rPr>
              <w:t>5</w:t>
            </w:r>
          </w:p>
        </w:tc>
        <w:tc>
          <w:tcPr>
            <w:tcW w:w="2201" w:type="dxa"/>
            <w:shd w:val="clear" w:color="auto" w:fill="E9EEDA" w:themeFill="accent1" w:themeFillTint="33"/>
          </w:tcPr>
          <w:p w14:paraId="1988BAEC" w14:textId="77777777" w:rsidR="00F65461" w:rsidRPr="008C2FA2" w:rsidDel="008C2FA2"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(Environmental Corridors)</w:t>
            </w:r>
          </w:p>
        </w:tc>
        <w:tc>
          <w:tcPr>
            <w:tcW w:w="5305" w:type="dxa"/>
            <w:shd w:val="clear" w:color="auto" w:fill="E9EEDA" w:themeFill="accent1" w:themeFillTint="33"/>
          </w:tcPr>
          <w:p w14:paraId="2D77A5FC" w14:textId="143F7608" w:rsidR="00F65461" w:rsidRPr="00310FAC"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acknowledging role in </w:t>
            </w:r>
            <w:r w:rsidR="007F487D">
              <w:rPr>
                <w:sz w:val="20"/>
                <w:szCs w:val="20"/>
              </w:rPr>
              <w:t xml:space="preserve">helping to protect </w:t>
            </w:r>
            <w:r>
              <w:rPr>
                <w:sz w:val="20"/>
                <w:szCs w:val="20"/>
              </w:rPr>
              <w:t xml:space="preserve">designated </w:t>
            </w:r>
            <w:r w:rsidR="007F487D" w:rsidRPr="002A345E">
              <w:rPr>
                <w:b/>
                <w:bCs/>
                <w:sz w:val="20"/>
                <w:szCs w:val="20"/>
              </w:rPr>
              <w:t>Environmental Corridors</w:t>
            </w:r>
            <w:r w:rsidR="007F487D" w:rsidRPr="00067A7A">
              <w:rPr>
                <w:i/>
                <w:iCs/>
                <w:sz w:val="20"/>
                <w:szCs w:val="20"/>
              </w:rPr>
              <w:t xml:space="preserve"> </w:t>
            </w:r>
            <w:r>
              <w:rPr>
                <w:sz w:val="20"/>
                <w:szCs w:val="20"/>
              </w:rPr>
              <w:t xml:space="preserve">by municipality </w:t>
            </w:r>
            <w:r w:rsidRPr="00225D0D">
              <w:rPr>
                <w:sz w:val="20"/>
                <w:szCs w:val="20"/>
              </w:rPr>
              <w:t xml:space="preserve">who </w:t>
            </w:r>
            <w:r w:rsidRPr="00CA5CF5">
              <w:rPr>
                <w:sz w:val="20"/>
                <w:szCs w:val="20"/>
              </w:rPr>
              <w:t>will have</w:t>
            </w:r>
            <w:r>
              <w:rPr>
                <w:sz w:val="20"/>
                <w:szCs w:val="20"/>
              </w:rPr>
              <w:t xml:space="preserve"> regulatory jurisdiction at the time of development. </w:t>
            </w:r>
            <w:r w:rsidR="0094268F">
              <w:rPr>
                <w:sz w:val="20"/>
                <w:szCs w:val="20"/>
              </w:rPr>
              <w:t>A</w:t>
            </w:r>
            <w:r>
              <w:rPr>
                <w:sz w:val="20"/>
                <w:szCs w:val="20"/>
              </w:rPr>
              <w:t xml:space="preserve">pplicant may </w:t>
            </w:r>
            <w:r w:rsidR="0094268F">
              <w:rPr>
                <w:sz w:val="20"/>
                <w:szCs w:val="20"/>
              </w:rPr>
              <w:t xml:space="preserve">also </w:t>
            </w:r>
            <w:r>
              <w:rPr>
                <w:sz w:val="20"/>
                <w:szCs w:val="20"/>
              </w:rPr>
              <w:t>demonstrate this by reference to existing policy or planning document</w:t>
            </w:r>
            <w:r w:rsidR="009278C5">
              <w:rPr>
                <w:sz w:val="20"/>
                <w:szCs w:val="20"/>
              </w:rPr>
              <w:br/>
            </w:r>
            <w:r w:rsidR="009278C5" w:rsidRPr="00AC7A38">
              <w:rPr>
                <w:i/>
                <w:iCs/>
                <w:sz w:val="20"/>
                <w:szCs w:val="20"/>
                <w:u w:val="single"/>
              </w:rPr>
              <w:t>Note</w:t>
            </w:r>
            <w:r w:rsidR="009278C5" w:rsidRPr="00AC7A38">
              <w:rPr>
                <w:i/>
                <w:iCs/>
                <w:sz w:val="20"/>
                <w:szCs w:val="20"/>
              </w:rPr>
              <w:t xml:space="preserve">: </w:t>
            </w:r>
            <w:r w:rsidR="009278C5">
              <w:rPr>
                <w:i/>
                <w:iCs/>
                <w:sz w:val="20"/>
                <w:szCs w:val="20"/>
              </w:rPr>
              <w:t>Supporting Resolutions</w:t>
            </w:r>
            <w:r w:rsidR="009278C5" w:rsidRPr="00AC7A38">
              <w:rPr>
                <w:i/>
                <w:iCs/>
                <w:sz w:val="20"/>
                <w:szCs w:val="20"/>
              </w:rPr>
              <w:t xml:space="preserve"> can be combined and covered by a single Resolution</w:t>
            </w:r>
          </w:p>
        </w:tc>
        <w:tc>
          <w:tcPr>
            <w:tcW w:w="1265" w:type="dxa"/>
            <w:tcBorders>
              <w:right w:val="single" w:sz="4" w:space="0" w:color="auto"/>
            </w:tcBorders>
            <w:shd w:val="clear" w:color="auto" w:fill="E9EEDA" w:themeFill="accent1" w:themeFillTint="33"/>
          </w:tcPr>
          <w:p w14:paraId="62277B81" w14:textId="77777777" w:rsidR="00F65461" w:rsidRPr="00310FAC" w:rsidRDefault="00F65461">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461" w14:paraId="68AA686F"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88F3328" w14:textId="77777777" w:rsidR="00F65461" w:rsidRPr="00310FAC" w:rsidRDefault="00F65461">
            <w:pPr>
              <w:rPr>
                <w:sz w:val="20"/>
                <w:szCs w:val="20"/>
              </w:rPr>
            </w:pPr>
            <w:r>
              <w:rPr>
                <w:sz w:val="20"/>
                <w:szCs w:val="20"/>
              </w:rPr>
              <w:t xml:space="preserve">Applicant Comments: </w:t>
            </w:r>
          </w:p>
        </w:tc>
      </w:tr>
      <w:tr w:rsidR="003B0B44" w14:paraId="1A7FF3D4"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36114EA9" w14:textId="524DF37E" w:rsidR="00AD6737" w:rsidRPr="00310FAC" w:rsidRDefault="00AD6737">
            <w:pPr>
              <w:jc w:val="center"/>
              <w:rPr>
                <w:sz w:val="20"/>
                <w:szCs w:val="20"/>
              </w:rPr>
            </w:pPr>
            <w:r>
              <w:rPr>
                <w:sz w:val="20"/>
                <w:szCs w:val="20"/>
              </w:rPr>
              <w:t>2.</w:t>
            </w:r>
            <w:r w:rsidR="00C72E61">
              <w:rPr>
                <w:sz w:val="20"/>
                <w:szCs w:val="20"/>
              </w:rPr>
              <w:t>6</w:t>
            </w:r>
          </w:p>
        </w:tc>
        <w:tc>
          <w:tcPr>
            <w:tcW w:w="2201" w:type="dxa"/>
            <w:tcBorders>
              <w:top w:val="dotted" w:sz="4" w:space="0" w:color="auto"/>
            </w:tcBorders>
            <w:shd w:val="clear" w:color="auto" w:fill="E9EEDA" w:themeFill="accent1" w:themeFillTint="33"/>
          </w:tcPr>
          <w:p w14:paraId="51037479" w14:textId="5BC5047C" w:rsidR="00AD6737" w:rsidRPr="008C2FA2" w:rsidDel="008C2FA2" w:rsidRDefault="00483A3E">
            <w:pPr>
              <w:cnfStyle w:val="000000000000" w:firstRow="0" w:lastRow="0" w:firstColumn="0" w:lastColumn="0" w:oddVBand="0" w:evenVBand="0" w:oddHBand="0" w:evenHBand="0" w:firstRowFirstColumn="0" w:firstRowLastColumn="0" w:lastRowFirstColumn="0" w:lastRowLastColumn="0"/>
              <w:rPr>
                <w:sz w:val="20"/>
                <w:szCs w:val="20"/>
              </w:rPr>
            </w:pPr>
            <w:r w:rsidRPr="00483A3E">
              <w:rPr>
                <w:sz w:val="20"/>
                <w:szCs w:val="20"/>
              </w:rPr>
              <w:t xml:space="preserve">Statement </w:t>
            </w:r>
            <w:r>
              <w:rPr>
                <w:sz w:val="20"/>
                <w:szCs w:val="20"/>
              </w:rPr>
              <w:t xml:space="preserve">of Capacity </w:t>
            </w:r>
            <w:r w:rsidR="00AD6737">
              <w:rPr>
                <w:sz w:val="20"/>
                <w:szCs w:val="20"/>
              </w:rPr>
              <w:t>(Wastewater Treatment)</w:t>
            </w:r>
          </w:p>
        </w:tc>
        <w:tc>
          <w:tcPr>
            <w:tcW w:w="5305" w:type="dxa"/>
            <w:tcBorders>
              <w:top w:val="dotted" w:sz="4" w:space="0" w:color="auto"/>
            </w:tcBorders>
            <w:shd w:val="clear" w:color="auto" w:fill="E9EEDA" w:themeFill="accent1" w:themeFillTint="33"/>
          </w:tcPr>
          <w:p w14:paraId="0C981FF3" w14:textId="456280C9" w:rsidR="00AD6737" w:rsidRPr="00310FAC" w:rsidRDefault="003918F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t>
            </w:r>
            <w:r w:rsidR="00AD6737">
              <w:rPr>
                <w:sz w:val="20"/>
                <w:szCs w:val="20"/>
              </w:rPr>
              <w:t xml:space="preserve">ritten statement </w:t>
            </w:r>
            <w:r w:rsidR="00483A3E">
              <w:rPr>
                <w:sz w:val="20"/>
                <w:szCs w:val="20"/>
              </w:rPr>
              <w:t xml:space="preserve">of </w:t>
            </w:r>
            <w:r w:rsidR="001F6DDC">
              <w:rPr>
                <w:sz w:val="20"/>
                <w:szCs w:val="20"/>
              </w:rPr>
              <w:t xml:space="preserve">the ability to serve the </w:t>
            </w:r>
            <w:r w:rsidR="00AD6737">
              <w:rPr>
                <w:sz w:val="20"/>
                <w:szCs w:val="20"/>
              </w:rPr>
              <w:t xml:space="preserve">proposed amendment </w:t>
            </w:r>
            <w:r w:rsidR="009908F7">
              <w:rPr>
                <w:sz w:val="20"/>
                <w:szCs w:val="20"/>
              </w:rPr>
              <w:t>area</w:t>
            </w:r>
            <w:r w:rsidR="00AD6737">
              <w:rPr>
                <w:sz w:val="20"/>
                <w:szCs w:val="20"/>
              </w:rPr>
              <w:t xml:space="preserve"> by </w:t>
            </w:r>
            <w:r w:rsidR="00806DBC">
              <w:rPr>
                <w:sz w:val="20"/>
                <w:szCs w:val="20"/>
              </w:rPr>
              <w:t xml:space="preserve">authorized representative of </w:t>
            </w:r>
            <w:r w:rsidR="008C3975">
              <w:rPr>
                <w:sz w:val="20"/>
                <w:szCs w:val="20"/>
              </w:rPr>
              <w:t>the entity (</w:t>
            </w:r>
            <w:r w:rsidR="00296A26">
              <w:rPr>
                <w:sz w:val="20"/>
                <w:szCs w:val="20"/>
              </w:rPr>
              <w:t xml:space="preserve">local </w:t>
            </w:r>
            <w:r w:rsidR="00B6284E">
              <w:rPr>
                <w:sz w:val="20"/>
                <w:szCs w:val="20"/>
              </w:rPr>
              <w:t>municipality</w:t>
            </w:r>
            <w:r w:rsidR="008C3975">
              <w:rPr>
                <w:sz w:val="20"/>
                <w:szCs w:val="20"/>
              </w:rPr>
              <w:t xml:space="preserve"> or </w:t>
            </w:r>
            <w:r w:rsidR="00B6284E">
              <w:rPr>
                <w:sz w:val="20"/>
                <w:szCs w:val="20"/>
              </w:rPr>
              <w:t xml:space="preserve">sewerage district) </w:t>
            </w:r>
            <w:r w:rsidR="00AD6737">
              <w:rPr>
                <w:sz w:val="20"/>
                <w:szCs w:val="20"/>
              </w:rPr>
              <w:t xml:space="preserve">who will be providing </w:t>
            </w:r>
            <w:r w:rsidR="00AD6737" w:rsidRPr="002A345E">
              <w:rPr>
                <w:b/>
                <w:bCs/>
                <w:sz w:val="20"/>
                <w:szCs w:val="20"/>
              </w:rPr>
              <w:t>wastewater treatment</w:t>
            </w:r>
            <w:r w:rsidR="00AD6737">
              <w:rPr>
                <w:sz w:val="20"/>
                <w:szCs w:val="20"/>
              </w:rPr>
              <w:t xml:space="preserve"> for amendment area at the time of development</w:t>
            </w:r>
          </w:p>
        </w:tc>
        <w:tc>
          <w:tcPr>
            <w:tcW w:w="1265" w:type="dxa"/>
            <w:tcBorders>
              <w:top w:val="dotted" w:sz="4" w:space="0" w:color="auto"/>
              <w:right w:val="single" w:sz="4" w:space="0" w:color="auto"/>
            </w:tcBorders>
            <w:shd w:val="clear" w:color="auto" w:fill="E9EEDA" w:themeFill="accent1" w:themeFillTint="33"/>
          </w:tcPr>
          <w:p w14:paraId="430E6686" w14:textId="77777777" w:rsidR="00AD6737" w:rsidRPr="00310FAC" w:rsidRDefault="00AD673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6737" w14:paraId="2A1306FC"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9B9DAFE" w14:textId="77777777" w:rsidR="00AD6737" w:rsidRPr="00310FAC" w:rsidRDefault="00AD6737">
            <w:pPr>
              <w:rPr>
                <w:sz w:val="20"/>
                <w:szCs w:val="20"/>
              </w:rPr>
            </w:pPr>
            <w:r>
              <w:rPr>
                <w:sz w:val="20"/>
                <w:szCs w:val="20"/>
              </w:rPr>
              <w:t xml:space="preserve">Applicant Comments: </w:t>
            </w:r>
          </w:p>
        </w:tc>
      </w:tr>
      <w:tr w:rsidR="0009760D" w:rsidRPr="00483A3E" w14:paraId="1689C3BC" w14:textId="77777777" w:rsidTr="001F2A03">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36FFBAAE" w14:textId="649687CB" w:rsidR="00AD6737" w:rsidRPr="00483A3E" w:rsidRDefault="00AD6737">
            <w:pPr>
              <w:jc w:val="center"/>
              <w:rPr>
                <w:sz w:val="20"/>
                <w:szCs w:val="20"/>
              </w:rPr>
            </w:pPr>
            <w:r w:rsidRPr="00483A3E">
              <w:rPr>
                <w:sz w:val="20"/>
                <w:szCs w:val="20"/>
              </w:rPr>
              <w:t>2.</w:t>
            </w:r>
            <w:r w:rsidR="00C72E61">
              <w:rPr>
                <w:sz w:val="20"/>
                <w:szCs w:val="20"/>
              </w:rPr>
              <w:t>7</w:t>
            </w:r>
          </w:p>
        </w:tc>
        <w:tc>
          <w:tcPr>
            <w:tcW w:w="2201" w:type="dxa"/>
            <w:shd w:val="clear" w:color="auto" w:fill="E9EEDA" w:themeFill="accent1" w:themeFillTint="33"/>
          </w:tcPr>
          <w:p w14:paraId="0BA9637B" w14:textId="55A5B90F" w:rsidR="00AD6737" w:rsidRPr="00483A3E" w:rsidDel="008C2FA2" w:rsidRDefault="003918F9">
            <w:pPr>
              <w:cnfStyle w:val="000000000000" w:firstRow="0" w:lastRow="0" w:firstColumn="0" w:lastColumn="0" w:oddVBand="0" w:evenVBand="0" w:oddHBand="0" w:evenHBand="0" w:firstRowFirstColumn="0" w:firstRowLastColumn="0" w:lastRowFirstColumn="0" w:lastRowLastColumn="0"/>
              <w:rPr>
                <w:sz w:val="20"/>
                <w:szCs w:val="20"/>
              </w:rPr>
            </w:pPr>
            <w:r w:rsidRPr="00483A3E">
              <w:rPr>
                <w:sz w:val="20"/>
                <w:szCs w:val="20"/>
              </w:rPr>
              <w:t xml:space="preserve">Statement </w:t>
            </w:r>
            <w:r w:rsidR="00483A3E">
              <w:rPr>
                <w:sz w:val="20"/>
                <w:szCs w:val="20"/>
              </w:rPr>
              <w:t xml:space="preserve">of Capacity </w:t>
            </w:r>
            <w:r w:rsidR="00AD6737" w:rsidRPr="00483A3E">
              <w:rPr>
                <w:sz w:val="20"/>
                <w:szCs w:val="20"/>
              </w:rPr>
              <w:t>(Wastewater Collection)</w:t>
            </w:r>
          </w:p>
        </w:tc>
        <w:tc>
          <w:tcPr>
            <w:tcW w:w="5305" w:type="dxa"/>
            <w:shd w:val="clear" w:color="auto" w:fill="E9EEDA" w:themeFill="accent1" w:themeFillTint="33"/>
          </w:tcPr>
          <w:p w14:paraId="7C5A16FC" w14:textId="7BACB007" w:rsidR="00AD6737" w:rsidRPr="00483A3E" w:rsidRDefault="00B94ABF">
            <w:pPr>
              <w:cnfStyle w:val="000000000000" w:firstRow="0" w:lastRow="0" w:firstColumn="0" w:lastColumn="0" w:oddVBand="0" w:evenVBand="0" w:oddHBand="0" w:evenHBand="0" w:firstRowFirstColumn="0" w:firstRowLastColumn="0" w:lastRowFirstColumn="0" w:lastRowLastColumn="0"/>
              <w:rPr>
                <w:sz w:val="20"/>
                <w:szCs w:val="20"/>
              </w:rPr>
            </w:pPr>
            <w:r w:rsidRPr="00AC7A38">
              <w:rPr>
                <w:sz w:val="20"/>
                <w:szCs w:val="20"/>
              </w:rPr>
              <w:t>W</w:t>
            </w:r>
            <w:r w:rsidR="00AD6737" w:rsidRPr="00483A3E">
              <w:rPr>
                <w:sz w:val="20"/>
                <w:szCs w:val="20"/>
              </w:rPr>
              <w:t xml:space="preserve">ritten statement </w:t>
            </w:r>
            <w:r w:rsidR="00E645EB" w:rsidRPr="00483A3E">
              <w:rPr>
                <w:sz w:val="20"/>
                <w:szCs w:val="20"/>
              </w:rPr>
              <w:t>of</w:t>
            </w:r>
            <w:r w:rsidR="002E0524" w:rsidRPr="00483A3E">
              <w:rPr>
                <w:sz w:val="20"/>
                <w:szCs w:val="20"/>
              </w:rPr>
              <w:t xml:space="preserve"> the ability to serve the</w:t>
            </w:r>
            <w:r w:rsidR="00AD6737" w:rsidRPr="00483A3E">
              <w:rPr>
                <w:sz w:val="20"/>
                <w:szCs w:val="20"/>
              </w:rPr>
              <w:t xml:space="preserve"> proposed amendment </w:t>
            </w:r>
            <w:r w:rsidR="00DC2257" w:rsidRPr="00483A3E">
              <w:rPr>
                <w:sz w:val="20"/>
                <w:szCs w:val="20"/>
              </w:rPr>
              <w:t>area</w:t>
            </w:r>
            <w:r w:rsidR="00AD6737" w:rsidRPr="00483A3E">
              <w:rPr>
                <w:sz w:val="20"/>
                <w:szCs w:val="20"/>
              </w:rPr>
              <w:t xml:space="preserve"> </w:t>
            </w:r>
            <w:r w:rsidR="00DC2257" w:rsidRPr="00483A3E">
              <w:rPr>
                <w:sz w:val="20"/>
                <w:szCs w:val="20"/>
              </w:rPr>
              <w:t xml:space="preserve">by authorized representative </w:t>
            </w:r>
            <w:r w:rsidR="009C676C" w:rsidRPr="00483A3E">
              <w:rPr>
                <w:sz w:val="20"/>
                <w:szCs w:val="20"/>
              </w:rPr>
              <w:t>of</w:t>
            </w:r>
            <w:r w:rsidR="00AD6737" w:rsidRPr="00483A3E">
              <w:rPr>
                <w:sz w:val="20"/>
                <w:szCs w:val="20"/>
              </w:rPr>
              <w:t xml:space="preserve"> </w:t>
            </w:r>
            <w:r w:rsidR="00DC2257" w:rsidRPr="00483A3E">
              <w:rPr>
                <w:sz w:val="20"/>
                <w:szCs w:val="20"/>
              </w:rPr>
              <w:t xml:space="preserve">each </w:t>
            </w:r>
            <w:r w:rsidR="00296A26" w:rsidRPr="00483A3E">
              <w:rPr>
                <w:sz w:val="20"/>
                <w:szCs w:val="20"/>
              </w:rPr>
              <w:t>entity (</w:t>
            </w:r>
            <w:r w:rsidR="00AD6737" w:rsidRPr="00483A3E">
              <w:rPr>
                <w:sz w:val="20"/>
                <w:szCs w:val="20"/>
              </w:rPr>
              <w:t>local municipality</w:t>
            </w:r>
            <w:r w:rsidR="000352F6" w:rsidRPr="00483A3E">
              <w:rPr>
                <w:sz w:val="20"/>
                <w:szCs w:val="20"/>
              </w:rPr>
              <w:t>(</w:t>
            </w:r>
            <w:proofErr w:type="spellStart"/>
            <w:r w:rsidR="000352F6" w:rsidRPr="00483A3E">
              <w:rPr>
                <w:sz w:val="20"/>
                <w:szCs w:val="20"/>
              </w:rPr>
              <w:t>ies</w:t>
            </w:r>
            <w:proofErr w:type="spellEnd"/>
            <w:r w:rsidR="000352F6" w:rsidRPr="00483A3E">
              <w:rPr>
                <w:sz w:val="20"/>
                <w:szCs w:val="20"/>
              </w:rPr>
              <w:t>)</w:t>
            </w:r>
            <w:r w:rsidR="00AD6737" w:rsidRPr="00483A3E">
              <w:rPr>
                <w:sz w:val="20"/>
                <w:szCs w:val="20"/>
              </w:rPr>
              <w:t xml:space="preserve"> </w:t>
            </w:r>
            <w:r w:rsidR="00296A26" w:rsidRPr="00483A3E">
              <w:rPr>
                <w:sz w:val="20"/>
                <w:szCs w:val="20"/>
              </w:rPr>
              <w:t xml:space="preserve">and/or </w:t>
            </w:r>
            <w:r w:rsidR="00FF7F2D" w:rsidRPr="00483A3E">
              <w:rPr>
                <w:sz w:val="20"/>
                <w:szCs w:val="20"/>
              </w:rPr>
              <w:t>sewerage district</w:t>
            </w:r>
            <w:r w:rsidR="000352F6" w:rsidRPr="00483A3E">
              <w:rPr>
                <w:sz w:val="20"/>
                <w:szCs w:val="20"/>
              </w:rPr>
              <w:t>(s)</w:t>
            </w:r>
            <w:r w:rsidR="00296A26" w:rsidRPr="00483A3E">
              <w:rPr>
                <w:sz w:val="20"/>
                <w:szCs w:val="20"/>
              </w:rPr>
              <w:t xml:space="preserve">) </w:t>
            </w:r>
            <w:r w:rsidR="00AD6737" w:rsidRPr="00483A3E">
              <w:rPr>
                <w:sz w:val="20"/>
                <w:szCs w:val="20"/>
              </w:rPr>
              <w:t xml:space="preserve">who </w:t>
            </w:r>
            <w:r w:rsidR="00796DEC" w:rsidRPr="00483A3E">
              <w:rPr>
                <w:sz w:val="20"/>
                <w:szCs w:val="20"/>
              </w:rPr>
              <w:t xml:space="preserve">will </w:t>
            </w:r>
            <w:r w:rsidR="00F678BF" w:rsidRPr="00483A3E">
              <w:rPr>
                <w:sz w:val="20"/>
                <w:szCs w:val="20"/>
              </w:rPr>
              <w:t xml:space="preserve">provide </w:t>
            </w:r>
            <w:r w:rsidR="00F678BF" w:rsidRPr="002A345E">
              <w:rPr>
                <w:b/>
                <w:bCs/>
                <w:sz w:val="20"/>
                <w:szCs w:val="20"/>
              </w:rPr>
              <w:t xml:space="preserve">wastewater collection and/or </w:t>
            </w:r>
            <w:r w:rsidR="00F678BF" w:rsidRPr="002A345E">
              <w:rPr>
                <w:b/>
                <w:bCs/>
                <w:sz w:val="20"/>
                <w:szCs w:val="20"/>
              </w:rPr>
              <w:lastRenderedPageBreak/>
              <w:t>conveyance</w:t>
            </w:r>
            <w:r w:rsidR="00F678BF" w:rsidRPr="00483A3E">
              <w:rPr>
                <w:sz w:val="20"/>
                <w:szCs w:val="20"/>
              </w:rPr>
              <w:t xml:space="preserve"> from </w:t>
            </w:r>
            <w:r w:rsidR="00192703" w:rsidRPr="00483A3E">
              <w:rPr>
                <w:sz w:val="20"/>
                <w:szCs w:val="20"/>
              </w:rPr>
              <w:t xml:space="preserve">the amendment area </w:t>
            </w:r>
            <w:r w:rsidR="003B660C" w:rsidRPr="00483A3E">
              <w:rPr>
                <w:sz w:val="20"/>
                <w:szCs w:val="20"/>
              </w:rPr>
              <w:t xml:space="preserve">to </w:t>
            </w:r>
            <w:r w:rsidR="00192703" w:rsidRPr="00483A3E">
              <w:rPr>
                <w:sz w:val="20"/>
                <w:szCs w:val="20"/>
              </w:rPr>
              <w:t>the treatment plan</w:t>
            </w:r>
            <w:r w:rsidR="00004B23" w:rsidRPr="00483A3E">
              <w:rPr>
                <w:sz w:val="20"/>
                <w:szCs w:val="20"/>
              </w:rPr>
              <w:t>t</w:t>
            </w:r>
            <w:r w:rsidR="00192703" w:rsidRPr="00483A3E">
              <w:rPr>
                <w:sz w:val="20"/>
                <w:szCs w:val="20"/>
              </w:rPr>
              <w:t xml:space="preserve"> </w:t>
            </w:r>
            <w:r w:rsidR="00796DEC" w:rsidRPr="00483A3E">
              <w:rPr>
                <w:sz w:val="20"/>
                <w:szCs w:val="20"/>
              </w:rPr>
              <w:t>at the time of development</w:t>
            </w:r>
          </w:p>
        </w:tc>
        <w:tc>
          <w:tcPr>
            <w:tcW w:w="1265" w:type="dxa"/>
            <w:tcBorders>
              <w:right w:val="single" w:sz="4" w:space="0" w:color="auto"/>
            </w:tcBorders>
            <w:shd w:val="clear" w:color="auto" w:fill="E9EEDA" w:themeFill="accent1" w:themeFillTint="33"/>
          </w:tcPr>
          <w:p w14:paraId="2730AF52" w14:textId="77777777" w:rsidR="00AD6737" w:rsidRPr="00483A3E" w:rsidRDefault="00AD673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6737" w14:paraId="25B05C5D" w14:textId="77777777" w:rsidTr="007E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0C08B64" w14:textId="77777777" w:rsidR="00AD6737" w:rsidRPr="00310FAC" w:rsidRDefault="00AD6737">
            <w:pPr>
              <w:rPr>
                <w:sz w:val="20"/>
                <w:szCs w:val="20"/>
              </w:rPr>
            </w:pPr>
            <w:r>
              <w:rPr>
                <w:sz w:val="20"/>
                <w:szCs w:val="20"/>
              </w:rPr>
              <w:t xml:space="preserve">Applicant Comments: </w:t>
            </w:r>
          </w:p>
        </w:tc>
      </w:tr>
    </w:tbl>
    <w:p w14:paraId="257D8F0F" w14:textId="34E16156" w:rsidR="007E0EFD" w:rsidRDefault="007E0EFD" w:rsidP="00574C3C">
      <w:pPr>
        <w:pStyle w:val="Heading3"/>
        <w:pBdr>
          <w:top w:val="none" w:sz="0" w:space="0" w:color="auto"/>
        </w:pBdr>
        <w:spacing w:before="0"/>
        <w:ind w:firstLine="180"/>
      </w:pPr>
      <w:r>
        <w:t>Land Use &amp; Geography</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BE71C0" w14:paraId="2CC479F0" w14:textId="77777777" w:rsidTr="003B0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shd w:val="clear" w:color="auto" w:fill="E9EEDA" w:themeFill="accent1" w:themeFillTint="33"/>
          </w:tcPr>
          <w:p w14:paraId="0E828CC1" w14:textId="14CF7F00" w:rsidR="00061C40" w:rsidRPr="00310FAC" w:rsidRDefault="00061C40" w:rsidP="00061C40">
            <w:pPr>
              <w:jc w:val="center"/>
              <w:rPr>
                <w:sz w:val="20"/>
                <w:szCs w:val="20"/>
              </w:rPr>
            </w:pPr>
            <w:r>
              <w:rPr>
                <w:sz w:val="20"/>
                <w:szCs w:val="20"/>
              </w:rPr>
              <w:t>3.1</w:t>
            </w:r>
          </w:p>
        </w:tc>
        <w:tc>
          <w:tcPr>
            <w:tcW w:w="2201" w:type="dxa"/>
            <w:tcBorders>
              <w:top w:val="single" w:sz="4" w:space="0" w:color="auto"/>
            </w:tcBorders>
            <w:shd w:val="clear" w:color="auto" w:fill="E9EEDA" w:themeFill="accent1" w:themeFillTint="33"/>
          </w:tcPr>
          <w:p w14:paraId="415E8614" w14:textId="619FBD7D" w:rsidR="00061C40" w:rsidRPr="00EB173E" w:rsidDel="008C2FA2" w:rsidRDefault="00061C40" w:rsidP="00061C4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173E">
              <w:rPr>
                <w:b w:val="0"/>
                <w:bCs w:val="0"/>
                <w:sz w:val="20"/>
                <w:szCs w:val="20"/>
              </w:rPr>
              <w:t xml:space="preserve">Existing Map &amp; </w:t>
            </w:r>
            <w:r w:rsidR="00DA6128" w:rsidRPr="00EB173E">
              <w:rPr>
                <w:b w:val="0"/>
                <w:bCs w:val="0"/>
                <w:sz w:val="20"/>
                <w:szCs w:val="20"/>
              </w:rPr>
              <w:t xml:space="preserve">SSA </w:t>
            </w:r>
            <w:r w:rsidRPr="00EB173E">
              <w:rPr>
                <w:b w:val="0"/>
                <w:bCs w:val="0"/>
                <w:sz w:val="20"/>
                <w:szCs w:val="20"/>
              </w:rPr>
              <w:t>Boundary</w:t>
            </w:r>
          </w:p>
        </w:tc>
        <w:tc>
          <w:tcPr>
            <w:tcW w:w="5305" w:type="dxa"/>
            <w:tcBorders>
              <w:top w:val="single" w:sz="4" w:space="0" w:color="auto"/>
            </w:tcBorders>
            <w:shd w:val="clear" w:color="auto" w:fill="E9EEDA" w:themeFill="accent1" w:themeFillTint="33"/>
          </w:tcPr>
          <w:p w14:paraId="624A8F6B" w14:textId="3E1209E1" w:rsidR="00061C40" w:rsidRPr="00EB173E" w:rsidRDefault="00061C40" w:rsidP="00061C4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173E">
              <w:rPr>
                <w:b w:val="0"/>
                <w:bCs w:val="0"/>
                <w:sz w:val="20"/>
                <w:szCs w:val="20"/>
              </w:rPr>
              <w:t xml:space="preserve">Map of the proposed </w:t>
            </w:r>
            <w:r w:rsidR="00DA6128" w:rsidRPr="00EB173E">
              <w:rPr>
                <w:b w:val="0"/>
                <w:bCs w:val="0"/>
                <w:sz w:val="20"/>
                <w:szCs w:val="20"/>
              </w:rPr>
              <w:t xml:space="preserve">SSA </w:t>
            </w:r>
            <w:r w:rsidRPr="00EB173E">
              <w:rPr>
                <w:b w:val="0"/>
                <w:bCs w:val="0"/>
                <w:sz w:val="20"/>
                <w:szCs w:val="20"/>
              </w:rPr>
              <w:t>boundary and existing parcel lines, rights-of-way (ROW), and land uses</w:t>
            </w:r>
          </w:p>
        </w:tc>
        <w:tc>
          <w:tcPr>
            <w:tcW w:w="1265" w:type="dxa"/>
            <w:tcBorders>
              <w:top w:val="single" w:sz="4" w:space="0" w:color="auto"/>
              <w:right w:val="single" w:sz="4" w:space="0" w:color="auto"/>
            </w:tcBorders>
            <w:shd w:val="clear" w:color="auto" w:fill="E9EEDA" w:themeFill="accent1" w:themeFillTint="33"/>
          </w:tcPr>
          <w:p w14:paraId="616CFA20" w14:textId="77777777" w:rsidR="00061C40" w:rsidRPr="00EB173E" w:rsidRDefault="00061C40" w:rsidP="00061C40">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061C40" w14:paraId="3425DAB3"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0886BDA3" w14:textId="77777777" w:rsidR="00061C40" w:rsidRPr="00310FAC" w:rsidRDefault="00061C40" w:rsidP="00061C40">
            <w:pPr>
              <w:rPr>
                <w:sz w:val="20"/>
                <w:szCs w:val="20"/>
              </w:rPr>
            </w:pPr>
            <w:r>
              <w:rPr>
                <w:sz w:val="20"/>
                <w:szCs w:val="20"/>
              </w:rPr>
              <w:t xml:space="preserve">Applicant Comments: </w:t>
            </w:r>
          </w:p>
        </w:tc>
      </w:tr>
      <w:tr w:rsidR="003B0B44" w14:paraId="464B6CE7"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0CDC640D" w14:textId="592B1752" w:rsidR="00061C40" w:rsidRPr="00310FAC" w:rsidRDefault="00061C40" w:rsidP="00061C40">
            <w:pPr>
              <w:jc w:val="center"/>
              <w:rPr>
                <w:sz w:val="20"/>
                <w:szCs w:val="20"/>
              </w:rPr>
            </w:pPr>
            <w:r>
              <w:rPr>
                <w:sz w:val="20"/>
                <w:szCs w:val="20"/>
              </w:rPr>
              <w:t>3.2</w:t>
            </w:r>
          </w:p>
        </w:tc>
        <w:tc>
          <w:tcPr>
            <w:tcW w:w="2201" w:type="dxa"/>
            <w:shd w:val="clear" w:color="auto" w:fill="E9EEDA" w:themeFill="accent1" w:themeFillTint="33"/>
          </w:tcPr>
          <w:p w14:paraId="7DF70270" w14:textId="5511CEDC"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Proposed Map &amp; </w:t>
            </w:r>
            <w:r w:rsidR="00DA6128">
              <w:rPr>
                <w:sz w:val="20"/>
                <w:szCs w:val="20"/>
              </w:rPr>
              <w:t xml:space="preserve">SSA </w:t>
            </w:r>
            <w:r>
              <w:rPr>
                <w:sz w:val="20"/>
                <w:szCs w:val="20"/>
              </w:rPr>
              <w:t>Boundary</w:t>
            </w:r>
          </w:p>
        </w:tc>
        <w:tc>
          <w:tcPr>
            <w:tcW w:w="5305" w:type="dxa"/>
            <w:shd w:val="clear" w:color="auto" w:fill="E9EEDA" w:themeFill="accent1" w:themeFillTint="33"/>
          </w:tcPr>
          <w:p w14:paraId="082579FA" w14:textId="6A58B056"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w:t>
            </w:r>
            <w:r>
              <w:rPr>
                <w:sz w:val="20"/>
                <w:szCs w:val="20"/>
              </w:rPr>
              <w:t>of</w:t>
            </w:r>
            <w:r w:rsidRPr="008F6E9C">
              <w:rPr>
                <w:sz w:val="20"/>
                <w:szCs w:val="20"/>
              </w:rPr>
              <w:t xml:space="preserve"> </w:t>
            </w:r>
            <w:r>
              <w:rPr>
                <w:sz w:val="20"/>
                <w:szCs w:val="20"/>
              </w:rPr>
              <w:t xml:space="preserve">the </w:t>
            </w:r>
            <w:r w:rsidRPr="008F6E9C">
              <w:rPr>
                <w:sz w:val="20"/>
                <w:szCs w:val="20"/>
              </w:rPr>
              <w:t xml:space="preserve">proposed </w:t>
            </w:r>
            <w:r w:rsidR="00DA6128">
              <w:rPr>
                <w:sz w:val="20"/>
                <w:szCs w:val="20"/>
              </w:rPr>
              <w:t>SSA</w:t>
            </w:r>
            <w:r w:rsidR="00DA6128" w:rsidRPr="008F6E9C">
              <w:rPr>
                <w:sz w:val="20"/>
                <w:szCs w:val="20"/>
              </w:rPr>
              <w:t xml:space="preserve"> </w:t>
            </w:r>
            <w:r w:rsidRPr="008F6E9C">
              <w:rPr>
                <w:sz w:val="20"/>
                <w:szCs w:val="20"/>
              </w:rPr>
              <w:t>boundary</w:t>
            </w:r>
            <w:r>
              <w:rPr>
                <w:sz w:val="20"/>
                <w:szCs w:val="20"/>
              </w:rPr>
              <w:t xml:space="preserve"> and proposed parcel lines, rights-of-way (ROW), and </w:t>
            </w:r>
            <w:r w:rsidRPr="008F6E9C">
              <w:rPr>
                <w:sz w:val="20"/>
                <w:szCs w:val="20"/>
              </w:rPr>
              <w:t>land uses (existing and</w:t>
            </w:r>
            <w:r>
              <w:rPr>
                <w:sz w:val="20"/>
                <w:szCs w:val="20"/>
              </w:rPr>
              <w:t>/or</w:t>
            </w:r>
            <w:r w:rsidRPr="008F6E9C">
              <w:rPr>
                <w:sz w:val="20"/>
                <w:szCs w:val="20"/>
              </w:rPr>
              <w:t xml:space="preserve"> planned</w:t>
            </w:r>
            <w:r>
              <w:rPr>
                <w:sz w:val="20"/>
                <w:szCs w:val="20"/>
              </w:rPr>
              <w:t xml:space="preserve"> land uses in the</w:t>
            </w:r>
            <w:r w:rsidRPr="008F6E9C">
              <w:rPr>
                <w:sz w:val="20"/>
                <w:szCs w:val="20"/>
              </w:rPr>
              <w:t xml:space="preserve"> surrounding the amendment area</w:t>
            </w:r>
            <w:r>
              <w:rPr>
                <w:sz w:val="20"/>
                <w:szCs w:val="20"/>
              </w:rPr>
              <w:t>, to the extent known)</w:t>
            </w:r>
          </w:p>
        </w:tc>
        <w:tc>
          <w:tcPr>
            <w:tcW w:w="1265" w:type="dxa"/>
            <w:tcBorders>
              <w:right w:val="single" w:sz="4" w:space="0" w:color="auto"/>
            </w:tcBorders>
            <w:shd w:val="clear" w:color="auto" w:fill="E9EEDA" w:themeFill="accent1" w:themeFillTint="33"/>
          </w:tcPr>
          <w:p w14:paraId="20C525E4"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59C9ED"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569DA1EC" w14:textId="77777777" w:rsidR="00061C40" w:rsidRPr="00310FAC" w:rsidRDefault="00061C40" w:rsidP="00061C40">
            <w:pPr>
              <w:rPr>
                <w:sz w:val="20"/>
                <w:szCs w:val="20"/>
              </w:rPr>
            </w:pPr>
            <w:r>
              <w:rPr>
                <w:sz w:val="20"/>
                <w:szCs w:val="20"/>
              </w:rPr>
              <w:t xml:space="preserve">Applicant Comments: </w:t>
            </w:r>
          </w:p>
        </w:tc>
      </w:tr>
      <w:tr w:rsidR="003B0B44" w14:paraId="1E70FDA2"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2B43DF9E" w14:textId="64409791" w:rsidR="00061C40" w:rsidRPr="00310FAC" w:rsidRDefault="00061C40" w:rsidP="00061C40">
            <w:pPr>
              <w:jc w:val="center"/>
              <w:rPr>
                <w:sz w:val="20"/>
                <w:szCs w:val="20"/>
              </w:rPr>
            </w:pPr>
            <w:r>
              <w:rPr>
                <w:sz w:val="20"/>
                <w:szCs w:val="20"/>
              </w:rPr>
              <w:t>3.3</w:t>
            </w:r>
          </w:p>
        </w:tc>
        <w:tc>
          <w:tcPr>
            <w:tcW w:w="2201" w:type="dxa"/>
            <w:shd w:val="clear" w:color="auto" w:fill="E9EEDA" w:themeFill="accent1" w:themeFillTint="33"/>
          </w:tcPr>
          <w:p w14:paraId="65E67B06" w14:textId="31205673" w:rsidR="00061C40" w:rsidRPr="008C2FA2" w:rsidDel="008C2FA2" w:rsidRDefault="00E0724B"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Plat / Concept Layout </w:t>
            </w:r>
          </w:p>
        </w:tc>
        <w:tc>
          <w:tcPr>
            <w:tcW w:w="5305" w:type="dxa"/>
            <w:shd w:val="clear" w:color="auto" w:fill="E9EEDA" w:themeFill="accent1" w:themeFillTint="33"/>
          </w:tcPr>
          <w:p w14:paraId="560A9216" w14:textId="7DD07632" w:rsidR="00061C40" w:rsidRPr="00310FAC" w:rsidRDefault="00E0724B" w:rsidP="00E072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Preliminary plat and final plat (can be draft versions), if available; conceptual layout of any imminent proposed development</w:t>
            </w:r>
            <w:r w:rsidRPr="008F6E9C" w:rsidDel="00056646">
              <w:rPr>
                <w:sz w:val="20"/>
                <w:szCs w:val="20"/>
              </w:rPr>
              <w:t xml:space="preserve"> </w:t>
            </w:r>
          </w:p>
        </w:tc>
        <w:tc>
          <w:tcPr>
            <w:tcW w:w="1265" w:type="dxa"/>
            <w:tcBorders>
              <w:right w:val="single" w:sz="4" w:space="0" w:color="auto"/>
            </w:tcBorders>
            <w:shd w:val="clear" w:color="auto" w:fill="E9EEDA" w:themeFill="accent1" w:themeFillTint="33"/>
          </w:tcPr>
          <w:p w14:paraId="6E9327F6"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5380117"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13628293" w14:textId="77777777" w:rsidR="00061C40" w:rsidRPr="00310FAC" w:rsidRDefault="00061C40" w:rsidP="00061C40">
            <w:pPr>
              <w:rPr>
                <w:sz w:val="20"/>
                <w:szCs w:val="20"/>
              </w:rPr>
            </w:pPr>
            <w:r>
              <w:rPr>
                <w:sz w:val="20"/>
                <w:szCs w:val="20"/>
              </w:rPr>
              <w:t xml:space="preserve">Applicant Comments: </w:t>
            </w:r>
          </w:p>
        </w:tc>
      </w:tr>
      <w:tr w:rsidR="003B0B44" w14:paraId="08D46965"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shd w:val="clear" w:color="auto" w:fill="E9EEDA" w:themeFill="accent1" w:themeFillTint="33"/>
          </w:tcPr>
          <w:p w14:paraId="1ABB6C4B" w14:textId="415360CA" w:rsidR="00061C40" w:rsidRPr="00310FAC" w:rsidRDefault="00061C40" w:rsidP="00061C40">
            <w:pPr>
              <w:jc w:val="center"/>
              <w:rPr>
                <w:sz w:val="20"/>
                <w:szCs w:val="20"/>
              </w:rPr>
            </w:pPr>
            <w:r>
              <w:rPr>
                <w:sz w:val="20"/>
                <w:szCs w:val="20"/>
              </w:rPr>
              <w:t>3.4</w:t>
            </w:r>
          </w:p>
        </w:tc>
        <w:tc>
          <w:tcPr>
            <w:tcW w:w="2201" w:type="dxa"/>
            <w:shd w:val="clear" w:color="auto" w:fill="E9EEDA" w:themeFill="accent1" w:themeFillTint="33"/>
          </w:tcPr>
          <w:p w14:paraId="2336363D" w14:textId="36B4EC57" w:rsidR="00061C40" w:rsidRPr="008C2FA2" w:rsidDel="008C2FA2" w:rsidRDefault="00E0724B"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Land Use Table</w:t>
            </w:r>
            <w:r w:rsidDel="00E0724B">
              <w:rPr>
                <w:sz w:val="20"/>
                <w:szCs w:val="20"/>
              </w:rPr>
              <w:t xml:space="preserve"> </w:t>
            </w:r>
          </w:p>
        </w:tc>
        <w:tc>
          <w:tcPr>
            <w:tcW w:w="5305" w:type="dxa"/>
            <w:shd w:val="clear" w:color="auto" w:fill="E9EEDA" w:themeFill="accent1" w:themeFillTint="33"/>
          </w:tcPr>
          <w:p w14:paraId="39254E08" w14:textId="77777777" w:rsidR="00E0724B" w:rsidRPr="008F6E9C" w:rsidRDefault="00E0724B" w:rsidP="00E072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table with the following (refer to Policies &amp; Criteria for details)</w:t>
            </w:r>
            <w:r w:rsidRPr="008F6E9C">
              <w:rPr>
                <w:sz w:val="20"/>
                <w:szCs w:val="20"/>
              </w:rPr>
              <w:t xml:space="preserve">: </w:t>
            </w:r>
          </w:p>
          <w:p w14:paraId="672F60FB" w14:textId="77777777" w:rsidR="00E0724B" w:rsidRPr="008F6E9C" w:rsidRDefault="00E0724B" w:rsidP="00E0724B">
            <w:pPr>
              <w:cnfStyle w:val="000000000000" w:firstRow="0" w:lastRow="0" w:firstColumn="0" w:lastColumn="0" w:oddVBand="0" w:evenVBand="0" w:oddHBand="0" w:evenHBand="0" w:firstRowFirstColumn="0" w:firstRowLastColumn="0" w:lastRowFirstColumn="0" w:lastRowLastColumn="0"/>
              <w:rPr>
                <w:sz w:val="20"/>
                <w:szCs w:val="20"/>
              </w:rPr>
            </w:pPr>
            <w:r w:rsidRPr="575FF3D0">
              <w:rPr>
                <w:sz w:val="20"/>
                <w:szCs w:val="20"/>
              </w:rPr>
              <w:t>1. Acreage of “</w:t>
            </w:r>
            <w:r>
              <w:rPr>
                <w:sz w:val="20"/>
                <w:szCs w:val="20"/>
              </w:rPr>
              <w:t>Proposed</w:t>
            </w:r>
            <w:r w:rsidRPr="575FF3D0">
              <w:rPr>
                <w:sz w:val="20"/>
                <w:szCs w:val="20"/>
              </w:rPr>
              <w:t>” land uses</w:t>
            </w:r>
          </w:p>
          <w:p w14:paraId="04836CF8" w14:textId="55DB9FF8" w:rsidR="00061C40" w:rsidRPr="00310FAC" w:rsidRDefault="00E0724B" w:rsidP="00E0724B">
            <w:pPr>
              <w:cnfStyle w:val="000000000000" w:firstRow="0" w:lastRow="0" w:firstColumn="0" w:lastColumn="0" w:oddVBand="0" w:evenVBand="0" w:oddHBand="0" w:evenHBand="0" w:firstRowFirstColumn="0" w:firstRowLastColumn="0" w:lastRowFirstColumn="0" w:lastRowLastColumn="0"/>
              <w:rPr>
                <w:sz w:val="20"/>
                <w:szCs w:val="20"/>
              </w:rPr>
            </w:pPr>
            <w:r w:rsidRPr="008F6E9C">
              <w:rPr>
                <w:sz w:val="20"/>
                <w:szCs w:val="20"/>
              </w:rPr>
              <w:t xml:space="preserve">2. </w:t>
            </w:r>
            <w:r>
              <w:rPr>
                <w:sz w:val="20"/>
                <w:szCs w:val="20"/>
              </w:rPr>
              <w:t>A</w:t>
            </w:r>
            <w:r w:rsidRPr="008F6E9C">
              <w:rPr>
                <w:sz w:val="20"/>
                <w:szCs w:val="20"/>
              </w:rPr>
              <w:t>creage of “</w:t>
            </w:r>
            <w:r>
              <w:rPr>
                <w:sz w:val="20"/>
                <w:szCs w:val="20"/>
              </w:rPr>
              <w:t>Existing</w:t>
            </w:r>
            <w:r w:rsidRPr="008F6E9C">
              <w:rPr>
                <w:sz w:val="20"/>
                <w:szCs w:val="20"/>
              </w:rPr>
              <w:t>” land uses</w:t>
            </w:r>
          </w:p>
        </w:tc>
        <w:tc>
          <w:tcPr>
            <w:tcW w:w="1265" w:type="dxa"/>
            <w:tcBorders>
              <w:right w:val="single" w:sz="4" w:space="0" w:color="auto"/>
            </w:tcBorders>
            <w:shd w:val="clear" w:color="auto" w:fill="E9EEDA" w:themeFill="accent1" w:themeFillTint="33"/>
          </w:tcPr>
          <w:p w14:paraId="40F8189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0AB08D58"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6FBEEDAA" w14:textId="77777777" w:rsidR="00061C40" w:rsidRPr="00310FAC" w:rsidRDefault="00061C40" w:rsidP="00061C40">
            <w:pPr>
              <w:rPr>
                <w:sz w:val="20"/>
                <w:szCs w:val="20"/>
              </w:rPr>
            </w:pPr>
            <w:r>
              <w:rPr>
                <w:sz w:val="20"/>
                <w:szCs w:val="20"/>
              </w:rPr>
              <w:t xml:space="preserve">Applicant Comments: </w:t>
            </w:r>
          </w:p>
        </w:tc>
      </w:tr>
      <w:tr w:rsidR="00301B66" w14:paraId="0E1E1ABE"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03C60CCA" w14:textId="45407AC2" w:rsidR="00061C40" w:rsidRPr="00310FAC" w:rsidRDefault="00061C40" w:rsidP="00061C40">
            <w:pPr>
              <w:jc w:val="center"/>
              <w:rPr>
                <w:sz w:val="20"/>
                <w:szCs w:val="20"/>
              </w:rPr>
            </w:pPr>
            <w:r>
              <w:rPr>
                <w:sz w:val="20"/>
                <w:szCs w:val="20"/>
              </w:rPr>
              <w:t>3.5</w:t>
            </w:r>
          </w:p>
        </w:tc>
        <w:tc>
          <w:tcPr>
            <w:tcW w:w="2201" w:type="dxa"/>
            <w:tcBorders>
              <w:top w:val="dotted" w:sz="4" w:space="0" w:color="auto"/>
            </w:tcBorders>
            <w:shd w:val="clear" w:color="auto" w:fill="E9EEDA" w:themeFill="accent1" w:themeFillTint="33"/>
          </w:tcPr>
          <w:p w14:paraId="5FE55754" w14:textId="55B23240" w:rsidR="00061C40" w:rsidRPr="000C050B"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000C050B">
              <w:rPr>
                <w:sz w:val="20"/>
                <w:szCs w:val="20"/>
              </w:rPr>
              <w:t>Proposed Land Uses</w:t>
            </w:r>
          </w:p>
        </w:tc>
        <w:tc>
          <w:tcPr>
            <w:tcW w:w="5305" w:type="dxa"/>
            <w:tcBorders>
              <w:top w:val="dotted" w:sz="4" w:space="0" w:color="auto"/>
            </w:tcBorders>
            <w:shd w:val="clear" w:color="auto" w:fill="E9EEDA" w:themeFill="accent1" w:themeFillTint="33"/>
          </w:tcPr>
          <w:p w14:paraId="7C542953" w14:textId="303EAFEC"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575FF3D0">
              <w:rPr>
                <w:sz w:val="20"/>
                <w:szCs w:val="20"/>
              </w:rPr>
              <w:t>Description of proposed land uses, including estimated number and type of housing units</w:t>
            </w:r>
            <w:r>
              <w:rPr>
                <w:sz w:val="20"/>
                <w:szCs w:val="20"/>
              </w:rPr>
              <w:t xml:space="preserve"> (including single-family, multifamily, group quarters), commercial-building space area, and estimated employee types</w:t>
            </w:r>
            <w:r w:rsidRPr="575FF3D0">
              <w:rPr>
                <w:sz w:val="20"/>
                <w:szCs w:val="20"/>
              </w:rPr>
              <w:t xml:space="preserve"> (</w:t>
            </w:r>
            <w:r w:rsidR="007053E0">
              <w:rPr>
                <w:sz w:val="20"/>
                <w:szCs w:val="20"/>
              </w:rPr>
              <w:t xml:space="preserve">if known, </w:t>
            </w:r>
            <w:r>
              <w:rPr>
                <w:sz w:val="20"/>
                <w:szCs w:val="20"/>
              </w:rPr>
              <w:t>as</w:t>
            </w:r>
            <w:r w:rsidRPr="575FF3D0">
              <w:rPr>
                <w:sz w:val="20"/>
                <w:szCs w:val="20"/>
              </w:rPr>
              <w:t xml:space="preserve"> applicable) </w:t>
            </w:r>
          </w:p>
        </w:tc>
        <w:tc>
          <w:tcPr>
            <w:tcW w:w="1265" w:type="dxa"/>
            <w:tcBorders>
              <w:top w:val="dotted" w:sz="4" w:space="0" w:color="auto"/>
              <w:right w:val="single" w:sz="4" w:space="0" w:color="auto"/>
            </w:tcBorders>
            <w:shd w:val="clear" w:color="auto" w:fill="E9EEDA" w:themeFill="accent1" w:themeFillTint="33"/>
          </w:tcPr>
          <w:p w14:paraId="43C24000"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A40885F"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3F49D3A" w14:textId="77777777" w:rsidR="00061C40" w:rsidRPr="00310FAC" w:rsidRDefault="00061C40" w:rsidP="00061C40">
            <w:pPr>
              <w:rPr>
                <w:sz w:val="20"/>
                <w:szCs w:val="20"/>
              </w:rPr>
            </w:pPr>
            <w:r>
              <w:rPr>
                <w:sz w:val="20"/>
                <w:szCs w:val="20"/>
              </w:rPr>
              <w:t xml:space="preserve">Applicant Comments: </w:t>
            </w:r>
          </w:p>
        </w:tc>
      </w:tr>
      <w:tr w:rsidR="00301B66" w14:paraId="5FEE8ADB"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1D402FFA" w14:textId="6FEFAF12" w:rsidR="00061C40" w:rsidRPr="00310FAC" w:rsidRDefault="00061C40" w:rsidP="00061C40">
            <w:pPr>
              <w:jc w:val="center"/>
              <w:rPr>
                <w:sz w:val="20"/>
                <w:szCs w:val="20"/>
              </w:rPr>
            </w:pPr>
            <w:r>
              <w:rPr>
                <w:sz w:val="20"/>
                <w:szCs w:val="20"/>
              </w:rPr>
              <w:t>3.6</w:t>
            </w:r>
          </w:p>
        </w:tc>
        <w:tc>
          <w:tcPr>
            <w:tcW w:w="2201" w:type="dxa"/>
            <w:tcBorders>
              <w:top w:val="dotted" w:sz="4" w:space="0" w:color="auto"/>
            </w:tcBorders>
            <w:shd w:val="clear" w:color="auto" w:fill="E9EEDA" w:themeFill="accent1" w:themeFillTint="33"/>
          </w:tcPr>
          <w:p w14:paraId="427D4204" w14:textId="02603DDA"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Phasing</w:t>
            </w:r>
          </w:p>
        </w:tc>
        <w:tc>
          <w:tcPr>
            <w:tcW w:w="5305" w:type="dxa"/>
            <w:tcBorders>
              <w:top w:val="dotted" w:sz="4" w:space="0" w:color="auto"/>
            </w:tcBorders>
            <w:shd w:val="clear" w:color="auto" w:fill="E9EEDA" w:themeFill="accent1" w:themeFillTint="33"/>
          </w:tcPr>
          <w:p w14:paraId="5A5A7622" w14:textId="4F2B7F2E"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008F6E9C">
              <w:rPr>
                <w:sz w:val="20"/>
                <w:szCs w:val="20"/>
              </w:rPr>
              <w:t xml:space="preserve">For proposals larger than 100 developable acres, </w:t>
            </w:r>
            <w:r>
              <w:rPr>
                <w:sz w:val="20"/>
                <w:szCs w:val="20"/>
              </w:rPr>
              <w:t>map showing</w:t>
            </w:r>
            <w:r w:rsidRPr="008F6E9C">
              <w:rPr>
                <w:sz w:val="20"/>
                <w:szCs w:val="20"/>
              </w:rPr>
              <w:t xml:space="preserve"> </w:t>
            </w:r>
            <w:r w:rsidR="003C5BCB">
              <w:rPr>
                <w:sz w:val="20"/>
                <w:szCs w:val="20"/>
              </w:rPr>
              <w:t>conceptual</w:t>
            </w:r>
            <w:r w:rsidR="00232AF9">
              <w:rPr>
                <w:sz w:val="20"/>
                <w:szCs w:val="20"/>
              </w:rPr>
              <w:t xml:space="preserve"> </w:t>
            </w:r>
            <w:r w:rsidRPr="008F6E9C">
              <w:rPr>
                <w:sz w:val="20"/>
                <w:szCs w:val="20"/>
              </w:rPr>
              <w:t xml:space="preserve">staging boundaries </w:t>
            </w:r>
            <w:r>
              <w:rPr>
                <w:sz w:val="20"/>
                <w:szCs w:val="20"/>
              </w:rPr>
              <w:t>(smaller proposals also encouraged to submit phasing maps, if available)</w:t>
            </w:r>
          </w:p>
        </w:tc>
        <w:tc>
          <w:tcPr>
            <w:tcW w:w="1265" w:type="dxa"/>
            <w:tcBorders>
              <w:top w:val="dotted" w:sz="4" w:space="0" w:color="auto"/>
              <w:right w:val="single" w:sz="4" w:space="0" w:color="auto"/>
            </w:tcBorders>
            <w:shd w:val="clear" w:color="auto" w:fill="E9EEDA" w:themeFill="accent1" w:themeFillTint="33"/>
          </w:tcPr>
          <w:p w14:paraId="5B72D8A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2B23FB79"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5D51EDFD" w14:textId="4ADA089F" w:rsidR="00061C40" w:rsidRPr="00310FAC" w:rsidRDefault="00061C40" w:rsidP="00061C40">
            <w:pPr>
              <w:rPr>
                <w:sz w:val="20"/>
                <w:szCs w:val="20"/>
              </w:rPr>
            </w:pPr>
            <w:r>
              <w:rPr>
                <w:sz w:val="20"/>
                <w:szCs w:val="20"/>
              </w:rPr>
              <w:t>Applicant Comments:</w:t>
            </w:r>
          </w:p>
        </w:tc>
      </w:tr>
    </w:tbl>
    <w:p w14:paraId="26FB1F11" w14:textId="68F44F3F" w:rsidR="007E0EFD" w:rsidRDefault="007E0EFD" w:rsidP="00574C3C">
      <w:pPr>
        <w:pStyle w:val="Heading3"/>
        <w:pBdr>
          <w:top w:val="none" w:sz="0" w:space="0" w:color="auto"/>
        </w:pBdr>
        <w:spacing w:before="0"/>
        <w:ind w:firstLine="180"/>
      </w:pPr>
      <w:r>
        <w:t>Ecosystem Resources &amp; Environmental Corridors</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3B0B44" w14:paraId="07FB3347" w14:textId="77777777" w:rsidTr="003B0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shd w:val="clear" w:color="auto" w:fill="E9EEDA" w:themeFill="accent1" w:themeFillTint="33"/>
          </w:tcPr>
          <w:p w14:paraId="7CCEDC00" w14:textId="630F5EF2" w:rsidR="00061C40" w:rsidRPr="00310FAC" w:rsidRDefault="00061C40" w:rsidP="00061C40">
            <w:pPr>
              <w:jc w:val="center"/>
              <w:rPr>
                <w:sz w:val="20"/>
                <w:szCs w:val="20"/>
              </w:rPr>
            </w:pPr>
            <w:r>
              <w:rPr>
                <w:sz w:val="20"/>
                <w:szCs w:val="20"/>
              </w:rPr>
              <w:t>4.1</w:t>
            </w:r>
          </w:p>
        </w:tc>
        <w:tc>
          <w:tcPr>
            <w:tcW w:w="2201" w:type="dxa"/>
            <w:tcBorders>
              <w:top w:val="single" w:sz="4" w:space="0" w:color="auto"/>
            </w:tcBorders>
            <w:shd w:val="clear" w:color="auto" w:fill="E9EEDA" w:themeFill="accent1" w:themeFillTint="33"/>
          </w:tcPr>
          <w:p w14:paraId="26DAE8D5" w14:textId="76D23CED" w:rsidR="00061C40" w:rsidRPr="00EB173E" w:rsidDel="008C2FA2" w:rsidRDefault="00061C40" w:rsidP="00061C4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173E">
              <w:rPr>
                <w:b w:val="0"/>
                <w:bCs w:val="0"/>
                <w:sz w:val="20"/>
                <w:szCs w:val="20"/>
              </w:rPr>
              <w:t>Ecosystem Resource Features</w:t>
            </w:r>
          </w:p>
        </w:tc>
        <w:tc>
          <w:tcPr>
            <w:tcW w:w="5305" w:type="dxa"/>
            <w:tcBorders>
              <w:top w:val="single" w:sz="4" w:space="0" w:color="auto"/>
            </w:tcBorders>
            <w:shd w:val="clear" w:color="auto" w:fill="E9EEDA" w:themeFill="accent1" w:themeFillTint="33"/>
          </w:tcPr>
          <w:p w14:paraId="3722FE88" w14:textId="58F44053" w:rsidR="00061C40" w:rsidRPr="00EB173E" w:rsidRDefault="00061C40" w:rsidP="00061C4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B173E">
              <w:rPr>
                <w:b w:val="0"/>
                <w:bCs w:val="0"/>
                <w:sz w:val="20"/>
                <w:szCs w:val="20"/>
              </w:rPr>
              <w:t>Description and map of wetlands, water bodies, drainageways, floodplains (1% and 0.2% annual chance), steep (&gt;12%) slopes, woodlands, internally drained depressions, areas of endangered or sensitive habitats, areas of problem soils or unique geological formations, groundwater recharge areas, and other such environmentally sensitive areas, within and in the immediate vicinity of the amendment area</w:t>
            </w:r>
          </w:p>
        </w:tc>
        <w:tc>
          <w:tcPr>
            <w:tcW w:w="1265" w:type="dxa"/>
            <w:tcBorders>
              <w:top w:val="single" w:sz="4" w:space="0" w:color="auto"/>
              <w:right w:val="single" w:sz="4" w:space="0" w:color="auto"/>
            </w:tcBorders>
            <w:shd w:val="clear" w:color="auto" w:fill="E9EEDA" w:themeFill="accent1" w:themeFillTint="33"/>
          </w:tcPr>
          <w:p w14:paraId="548B885D" w14:textId="77777777" w:rsidR="00061C40" w:rsidRPr="00EB173E" w:rsidRDefault="00061C40" w:rsidP="00061C40">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061C40" w14:paraId="2E1EBD18"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4AEAD5F4" w14:textId="77777777" w:rsidR="00061C40" w:rsidRPr="00310FAC" w:rsidRDefault="00061C40" w:rsidP="00061C40">
            <w:pPr>
              <w:rPr>
                <w:sz w:val="20"/>
                <w:szCs w:val="20"/>
              </w:rPr>
            </w:pPr>
            <w:r>
              <w:rPr>
                <w:sz w:val="20"/>
                <w:szCs w:val="20"/>
              </w:rPr>
              <w:t xml:space="preserve">Applicant Comments: </w:t>
            </w:r>
          </w:p>
        </w:tc>
      </w:tr>
      <w:tr w:rsidR="003B0B44" w14:paraId="248C919B"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13126F17" w14:textId="5A9A088D" w:rsidR="00061C40" w:rsidRPr="00310FAC" w:rsidRDefault="00061C40" w:rsidP="00061C40">
            <w:pPr>
              <w:jc w:val="center"/>
              <w:rPr>
                <w:sz w:val="20"/>
                <w:szCs w:val="20"/>
              </w:rPr>
            </w:pPr>
            <w:r>
              <w:rPr>
                <w:sz w:val="20"/>
                <w:szCs w:val="20"/>
              </w:rPr>
              <w:t>4.2</w:t>
            </w:r>
          </w:p>
        </w:tc>
        <w:tc>
          <w:tcPr>
            <w:tcW w:w="2201" w:type="dxa"/>
            <w:tcBorders>
              <w:top w:val="dotted" w:sz="4" w:space="0" w:color="auto"/>
            </w:tcBorders>
            <w:shd w:val="clear" w:color="auto" w:fill="E9EEDA" w:themeFill="accent1" w:themeFillTint="33"/>
          </w:tcPr>
          <w:p w14:paraId="453C7F6D" w14:textId="77777777"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Proposed Environmental Corridors</w:t>
            </w:r>
          </w:p>
        </w:tc>
        <w:tc>
          <w:tcPr>
            <w:tcW w:w="5305" w:type="dxa"/>
            <w:tcBorders>
              <w:top w:val="dotted" w:sz="4" w:space="0" w:color="auto"/>
            </w:tcBorders>
            <w:shd w:val="clear" w:color="auto" w:fill="E9EEDA" w:themeFill="accent1" w:themeFillTint="33"/>
          </w:tcPr>
          <w:p w14:paraId="3CF149AC" w14:textId="46C39CF0"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131C669F">
              <w:rPr>
                <w:sz w:val="20"/>
                <w:szCs w:val="20"/>
              </w:rPr>
              <w:t>Map of proposed Environmental Corridors within the amendment area, which includes an overlay of Estimated and Voluntary Environmental Corridors mapping (see CARPC Open Data Portal)</w:t>
            </w:r>
          </w:p>
        </w:tc>
        <w:tc>
          <w:tcPr>
            <w:tcW w:w="1265" w:type="dxa"/>
            <w:tcBorders>
              <w:top w:val="dotted" w:sz="4" w:space="0" w:color="auto"/>
              <w:right w:val="single" w:sz="4" w:space="0" w:color="auto"/>
            </w:tcBorders>
            <w:shd w:val="clear" w:color="auto" w:fill="E9EEDA" w:themeFill="accent1" w:themeFillTint="33"/>
          </w:tcPr>
          <w:p w14:paraId="0FA4137E"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013DF6"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FBAB010" w14:textId="77777777" w:rsidR="00061C40" w:rsidRPr="00310FAC" w:rsidRDefault="00061C40" w:rsidP="00061C40">
            <w:pPr>
              <w:rPr>
                <w:sz w:val="20"/>
                <w:szCs w:val="20"/>
              </w:rPr>
            </w:pPr>
            <w:r>
              <w:rPr>
                <w:sz w:val="20"/>
                <w:szCs w:val="20"/>
              </w:rPr>
              <w:t xml:space="preserve">Applicant Comments: </w:t>
            </w:r>
          </w:p>
        </w:tc>
      </w:tr>
      <w:tr w:rsidR="003B0B44" w14:paraId="04095670"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720FC705" w14:textId="2EDA76D8" w:rsidR="00061C40" w:rsidRPr="00310FAC" w:rsidRDefault="00061C40" w:rsidP="00061C40">
            <w:pPr>
              <w:jc w:val="center"/>
              <w:rPr>
                <w:sz w:val="20"/>
                <w:szCs w:val="20"/>
              </w:rPr>
            </w:pPr>
            <w:r>
              <w:rPr>
                <w:sz w:val="20"/>
                <w:szCs w:val="20"/>
              </w:rPr>
              <w:t>4.3</w:t>
            </w:r>
          </w:p>
        </w:tc>
        <w:tc>
          <w:tcPr>
            <w:tcW w:w="2201" w:type="dxa"/>
            <w:tcBorders>
              <w:top w:val="dotted" w:sz="4" w:space="0" w:color="auto"/>
            </w:tcBorders>
            <w:shd w:val="clear" w:color="auto" w:fill="E9EEDA" w:themeFill="accent1" w:themeFillTint="33"/>
          </w:tcPr>
          <w:p w14:paraId="6253119C" w14:textId="49F6019A"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Environmental Corridor</w:t>
            </w:r>
            <w:r w:rsidR="00E2137E">
              <w:rPr>
                <w:sz w:val="20"/>
                <w:szCs w:val="20"/>
              </w:rPr>
              <w:t>s</w:t>
            </w:r>
          </w:p>
        </w:tc>
        <w:tc>
          <w:tcPr>
            <w:tcW w:w="5305" w:type="dxa"/>
            <w:tcBorders>
              <w:top w:val="dotted" w:sz="4" w:space="0" w:color="auto"/>
            </w:tcBorders>
            <w:shd w:val="clear" w:color="auto" w:fill="E9EEDA" w:themeFill="accent1" w:themeFillTint="33"/>
          </w:tcPr>
          <w:p w14:paraId="27D7852F" w14:textId="655461A5"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 proposed</w:t>
            </w:r>
            <w:r w:rsidRPr="008F6E9C">
              <w:rPr>
                <w:sz w:val="20"/>
                <w:szCs w:val="20"/>
              </w:rPr>
              <w:t xml:space="preserve"> Environmental Corridors </w:t>
            </w:r>
            <w:r>
              <w:rPr>
                <w:sz w:val="20"/>
                <w:szCs w:val="20"/>
              </w:rPr>
              <w:t>in accordance with</w:t>
            </w:r>
            <w:r w:rsidRPr="008F6E9C">
              <w:rPr>
                <w:sz w:val="20"/>
                <w:szCs w:val="20"/>
              </w:rPr>
              <w:t xml:space="preserve"> the </w:t>
            </w:r>
            <w:r>
              <w:rPr>
                <w:sz w:val="20"/>
                <w:szCs w:val="20"/>
              </w:rPr>
              <w:t>Policies &amp; C</w:t>
            </w:r>
            <w:r w:rsidRPr="008F6E9C">
              <w:rPr>
                <w:sz w:val="20"/>
                <w:szCs w:val="20"/>
              </w:rPr>
              <w:t xml:space="preserve">riteria </w:t>
            </w:r>
            <w:r>
              <w:rPr>
                <w:sz w:val="20"/>
                <w:szCs w:val="20"/>
              </w:rPr>
              <w:t xml:space="preserve">for Environmental Corridors </w:t>
            </w:r>
            <w:r w:rsidRPr="008F6E9C">
              <w:rPr>
                <w:sz w:val="20"/>
                <w:szCs w:val="20"/>
              </w:rPr>
              <w:t xml:space="preserve">adopted in the </w:t>
            </w:r>
            <w:r w:rsidRPr="00AC7A38">
              <w:rPr>
                <w:i/>
                <w:iCs/>
                <w:sz w:val="20"/>
                <w:szCs w:val="20"/>
              </w:rPr>
              <w:t>Dane County</w:t>
            </w:r>
            <w:r>
              <w:rPr>
                <w:sz w:val="20"/>
                <w:szCs w:val="20"/>
              </w:rPr>
              <w:t xml:space="preserve"> </w:t>
            </w:r>
            <w:r w:rsidRPr="00AC7A38">
              <w:rPr>
                <w:i/>
                <w:iCs/>
                <w:sz w:val="20"/>
                <w:szCs w:val="20"/>
              </w:rPr>
              <w:t>Water Quality Plan</w:t>
            </w:r>
            <w:r>
              <w:rPr>
                <w:sz w:val="20"/>
                <w:szCs w:val="20"/>
              </w:rPr>
              <w:t>, including whether Voluntary Environmental Corridors have been proposed for inclusion</w:t>
            </w:r>
          </w:p>
        </w:tc>
        <w:tc>
          <w:tcPr>
            <w:tcW w:w="1265" w:type="dxa"/>
            <w:tcBorders>
              <w:top w:val="dotted" w:sz="4" w:space="0" w:color="auto"/>
              <w:right w:val="single" w:sz="4" w:space="0" w:color="auto"/>
            </w:tcBorders>
            <w:shd w:val="clear" w:color="auto" w:fill="E9EEDA" w:themeFill="accent1" w:themeFillTint="33"/>
          </w:tcPr>
          <w:p w14:paraId="121D2B0D"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0C82ABC6"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545A974" w14:textId="77777777" w:rsidR="00061C40" w:rsidRPr="00310FAC" w:rsidRDefault="00061C40" w:rsidP="00061C40">
            <w:pPr>
              <w:rPr>
                <w:sz w:val="20"/>
                <w:szCs w:val="20"/>
              </w:rPr>
            </w:pPr>
            <w:r>
              <w:rPr>
                <w:sz w:val="20"/>
                <w:szCs w:val="20"/>
              </w:rPr>
              <w:lastRenderedPageBreak/>
              <w:t xml:space="preserve">Applicant Comments: </w:t>
            </w:r>
          </w:p>
        </w:tc>
      </w:tr>
      <w:tr w:rsidR="003B0B44" w14:paraId="165CADE0"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7C034B49" w14:textId="77777777" w:rsidR="003A1603" w:rsidRPr="00310FAC" w:rsidRDefault="003A1603">
            <w:pPr>
              <w:jc w:val="center"/>
              <w:rPr>
                <w:sz w:val="20"/>
                <w:szCs w:val="20"/>
              </w:rPr>
            </w:pPr>
            <w:bookmarkStart w:id="1" w:name="_Hlk204077350"/>
            <w:r>
              <w:rPr>
                <w:sz w:val="20"/>
                <w:szCs w:val="20"/>
              </w:rPr>
              <w:t>4.3</w:t>
            </w:r>
          </w:p>
        </w:tc>
        <w:tc>
          <w:tcPr>
            <w:tcW w:w="2201" w:type="dxa"/>
            <w:tcBorders>
              <w:top w:val="dotted" w:sz="4" w:space="0" w:color="auto"/>
            </w:tcBorders>
            <w:shd w:val="clear" w:color="auto" w:fill="E9EEDA" w:themeFill="accent1" w:themeFillTint="33"/>
          </w:tcPr>
          <w:p w14:paraId="256C1EA4" w14:textId="7B319D82" w:rsidR="003A1603" w:rsidRPr="008C2FA2" w:rsidDel="008C2FA2" w:rsidRDefault="00E2137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Protection of</w:t>
            </w:r>
            <w:r w:rsidR="003A1603">
              <w:rPr>
                <w:sz w:val="20"/>
                <w:szCs w:val="20"/>
              </w:rPr>
              <w:t xml:space="preserve"> Environmental Corridor</w:t>
            </w:r>
            <w:r>
              <w:rPr>
                <w:sz w:val="20"/>
                <w:szCs w:val="20"/>
              </w:rPr>
              <w:t>s</w:t>
            </w:r>
          </w:p>
        </w:tc>
        <w:tc>
          <w:tcPr>
            <w:tcW w:w="5305" w:type="dxa"/>
            <w:tcBorders>
              <w:top w:val="dotted" w:sz="4" w:space="0" w:color="auto"/>
            </w:tcBorders>
            <w:shd w:val="clear" w:color="auto" w:fill="E9EEDA" w:themeFill="accent1" w:themeFillTint="33"/>
          </w:tcPr>
          <w:p w14:paraId="3FE03B71" w14:textId="34D2733D" w:rsidR="003A1603" w:rsidRPr="00310FAC" w:rsidRDefault="003A1603">
            <w:pPr>
              <w:cnfStyle w:val="000000000000" w:firstRow="0" w:lastRow="0" w:firstColumn="0" w:lastColumn="0" w:oddVBand="0" w:evenVBand="0" w:oddHBand="0" w:evenHBand="0" w:firstRowFirstColumn="0" w:firstRowLastColumn="0" w:lastRowFirstColumn="0" w:lastRowLastColumn="0"/>
              <w:rPr>
                <w:sz w:val="20"/>
                <w:szCs w:val="20"/>
              </w:rPr>
            </w:pPr>
            <w:r w:rsidRPr="00E2137E">
              <w:rPr>
                <w:sz w:val="20"/>
                <w:szCs w:val="20"/>
              </w:rPr>
              <w:t xml:space="preserve">Description of </w:t>
            </w:r>
            <w:r w:rsidR="002F3EDA" w:rsidRPr="00E2137E">
              <w:rPr>
                <w:sz w:val="20"/>
                <w:szCs w:val="20"/>
              </w:rPr>
              <w:t xml:space="preserve">local policies, ordinances and other measures which are </w:t>
            </w:r>
            <w:r w:rsidR="00E2137E" w:rsidRPr="00AC7A38">
              <w:rPr>
                <w:sz w:val="20"/>
                <w:szCs w:val="20"/>
              </w:rPr>
              <w:t>in place</w:t>
            </w:r>
            <w:r w:rsidR="002F3EDA" w:rsidRPr="00E2137E">
              <w:rPr>
                <w:sz w:val="20"/>
                <w:szCs w:val="20"/>
              </w:rPr>
              <w:t xml:space="preserve"> to </w:t>
            </w:r>
            <w:r w:rsidR="00F67819" w:rsidRPr="00E2137E">
              <w:rPr>
                <w:sz w:val="20"/>
                <w:szCs w:val="20"/>
              </w:rPr>
              <w:t xml:space="preserve">protect designated </w:t>
            </w:r>
            <w:r w:rsidRPr="00E2137E">
              <w:rPr>
                <w:sz w:val="20"/>
                <w:szCs w:val="20"/>
              </w:rPr>
              <w:t xml:space="preserve">Environmental Corridors in accordance with the Policies &amp; Criteria for Environmental Corridors adopted in the </w:t>
            </w:r>
            <w:r w:rsidRPr="00E2137E">
              <w:rPr>
                <w:i/>
                <w:iCs/>
                <w:sz w:val="20"/>
                <w:szCs w:val="20"/>
              </w:rPr>
              <w:t>Dane County</w:t>
            </w:r>
            <w:r w:rsidRPr="00E2137E">
              <w:rPr>
                <w:sz w:val="20"/>
                <w:szCs w:val="20"/>
              </w:rPr>
              <w:t xml:space="preserve"> </w:t>
            </w:r>
            <w:r w:rsidRPr="00E2137E">
              <w:rPr>
                <w:i/>
                <w:iCs/>
                <w:sz w:val="20"/>
                <w:szCs w:val="20"/>
              </w:rPr>
              <w:t>Water Quality Plan</w:t>
            </w:r>
          </w:p>
        </w:tc>
        <w:tc>
          <w:tcPr>
            <w:tcW w:w="1265" w:type="dxa"/>
            <w:tcBorders>
              <w:top w:val="dotted" w:sz="4" w:space="0" w:color="auto"/>
              <w:right w:val="single" w:sz="4" w:space="0" w:color="auto"/>
            </w:tcBorders>
            <w:shd w:val="clear" w:color="auto" w:fill="E9EEDA" w:themeFill="accent1" w:themeFillTint="33"/>
          </w:tcPr>
          <w:p w14:paraId="18552AEE" w14:textId="77777777" w:rsidR="003A1603" w:rsidRPr="00310FAC" w:rsidRDefault="003A160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1603" w14:paraId="69DB3FF9"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C8733CD" w14:textId="77777777" w:rsidR="003A1603" w:rsidRPr="00310FAC" w:rsidRDefault="003A1603">
            <w:pPr>
              <w:rPr>
                <w:sz w:val="20"/>
                <w:szCs w:val="20"/>
              </w:rPr>
            </w:pPr>
            <w:r>
              <w:rPr>
                <w:sz w:val="20"/>
                <w:szCs w:val="20"/>
              </w:rPr>
              <w:t xml:space="preserve">Applicant Comments: </w:t>
            </w:r>
          </w:p>
        </w:tc>
      </w:tr>
      <w:tr w:rsidR="003B0B44" w14:paraId="3F834961"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55BF34B7" w14:textId="79A201C3" w:rsidR="00061C40" w:rsidRPr="00310FAC" w:rsidRDefault="00061C40" w:rsidP="00061C40">
            <w:pPr>
              <w:jc w:val="center"/>
              <w:rPr>
                <w:sz w:val="20"/>
                <w:szCs w:val="20"/>
              </w:rPr>
            </w:pPr>
            <w:r>
              <w:rPr>
                <w:sz w:val="20"/>
                <w:szCs w:val="20"/>
              </w:rPr>
              <w:t>4.4</w:t>
            </w:r>
          </w:p>
        </w:tc>
        <w:tc>
          <w:tcPr>
            <w:tcW w:w="2201" w:type="dxa"/>
            <w:tcBorders>
              <w:top w:val="dotted" w:sz="4" w:space="0" w:color="auto"/>
            </w:tcBorders>
            <w:shd w:val="clear" w:color="auto" w:fill="E9EEDA" w:themeFill="accent1" w:themeFillTint="33"/>
          </w:tcPr>
          <w:p w14:paraId="235639E8" w14:textId="77777777" w:rsidR="00061C40" w:rsidRPr="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Parks and Stormwater Areas</w:t>
            </w:r>
          </w:p>
        </w:tc>
        <w:tc>
          <w:tcPr>
            <w:tcW w:w="5305" w:type="dxa"/>
            <w:tcBorders>
              <w:top w:val="dotted" w:sz="4" w:space="0" w:color="auto"/>
            </w:tcBorders>
            <w:shd w:val="clear" w:color="auto" w:fill="E9EEDA" w:themeFill="accent1" w:themeFillTint="33"/>
          </w:tcPr>
          <w:p w14:paraId="3DF84290" w14:textId="0BC26E24"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Description of proposed publicly and privately-owned parks, greenways, and conservancy areas and </w:t>
            </w:r>
            <w:r w:rsidRPr="008F6E9C">
              <w:rPr>
                <w:sz w:val="20"/>
                <w:szCs w:val="20"/>
              </w:rPr>
              <w:t>public outlots intended for stormwater management facilities</w:t>
            </w:r>
          </w:p>
        </w:tc>
        <w:tc>
          <w:tcPr>
            <w:tcW w:w="1265" w:type="dxa"/>
            <w:tcBorders>
              <w:top w:val="dotted" w:sz="4" w:space="0" w:color="auto"/>
              <w:right w:val="single" w:sz="4" w:space="0" w:color="auto"/>
            </w:tcBorders>
            <w:shd w:val="clear" w:color="auto" w:fill="E9EEDA" w:themeFill="accent1" w:themeFillTint="33"/>
          </w:tcPr>
          <w:p w14:paraId="781E5A83"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407B775"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2AA2D665" w14:textId="77777777" w:rsidR="00061C40" w:rsidRPr="00310FAC" w:rsidRDefault="00061C40" w:rsidP="00061C40">
            <w:pPr>
              <w:rPr>
                <w:sz w:val="20"/>
                <w:szCs w:val="20"/>
              </w:rPr>
            </w:pPr>
            <w:r>
              <w:rPr>
                <w:sz w:val="20"/>
                <w:szCs w:val="20"/>
              </w:rPr>
              <w:t xml:space="preserve">Applicant Comments: </w:t>
            </w:r>
          </w:p>
        </w:tc>
      </w:tr>
      <w:tr w:rsidR="003B0B44" w14:paraId="27B9EEF6"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CFF59E2" w14:textId="2FB21BA0" w:rsidR="00061C40" w:rsidRPr="00310FAC" w:rsidRDefault="00061C40" w:rsidP="00061C40">
            <w:pPr>
              <w:jc w:val="center"/>
              <w:rPr>
                <w:sz w:val="20"/>
                <w:szCs w:val="20"/>
              </w:rPr>
            </w:pPr>
            <w:r>
              <w:rPr>
                <w:sz w:val="20"/>
                <w:szCs w:val="20"/>
              </w:rPr>
              <w:t>4.5</w:t>
            </w:r>
          </w:p>
        </w:tc>
        <w:tc>
          <w:tcPr>
            <w:tcW w:w="2201" w:type="dxa"/>
            <w:tcBorders>
              <w:top w:val="dotted" w:sz="4" w:space="0" w:color="auto"/>
            </w:tcBorders>
            <w:shd w:val="clear" w:color="auto" w:fill="E9EEDA" w:themeFill="accent1" w:themeFillTint="33"/>
          </w:tcPr>
          <w:p w14:paraId="7B280525" w14:textId="48854BAE"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Major Change (if applicable)</w:t>
            </w:r>
          </w:p>
        </w:tc>
        <w:tc>
          <w:tcPr>
            <w:tcW w:w="5305" w:type="dxa"/>
            <w:tcBorders>
              <w:top w:val="dotted" w:sz="4" w:space="0" w:color="auto"/>
            </w:tcBorders>
            <w:shd w:val="clear" w:color="auto" w:fill="E9EEDA" w:themeFill="accent1" w:themeFillTint="33"/>
          </w:tcPr>
          <w:p w14:paraId="1D3AADA3" w14:textId="0088DF00" w:rsidR="00061C40"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131C669F">
              <w:rPr>
                <w:sz w:val="20"/>
                <w:szCs w:val="20"/>
              </w:rPr>
              <w:t>If any deviations to the Policies &amp; Criteria for Environmental Corridors are proposed (constituting a Major Change request), also include the following (refer to Environmental Corridors Major Change request guidance for more information):</w:t>
            </w:r>
          </w:p>
          <w:p w14:paraId="1CE39D0B" w14:textId="74F6D973" w:rsidR="00061C40" w:rsidRDefault="00061C40" w:rsidP="00061C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Extent of the encroachment into the required environmental corridor</w:t>
            </w:r>
          </w:p>
          <w:p w14:paraId="0D9C6447" w14:textId="3F5BD9D4" w:rsidR="00061C40" w:rsidRDefault="00061C40" w:rsidP="00061C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Justification for not meeting requirements</w:t>
            </w:r>
          </w:p>
          <w:p w14:paraId="6AF54289" w14:textId="77777777" w:rsidR="00061C40" w:rsidRDefault="00061C40" w:rsidP="00061C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sidRPr="007F4EC0">
              <w:rPr>
                <w:sz w:val="20"/>
                <w:szCs w:val="20"/>
              </w:rPr>
              <w:t>Practicable alternatives analysis</w:t>
            </w:r>
          </w:p>
          <w:p w14:paraId="2AE6D2D7" w14:textId="2A507069" w:rsidR="00061C40" w:rsidRDefault="00061C40" w:rsidP="00061C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mitigation strategies &amp; measures to offset and/or prevent water quality impacts or reduced function of the environmental corridor</w:t>
            </w:r>
          </w:p>
          <w:p w14:paraId="3BDCAD25" w14:textId="77777777" w:rsidR="00061C40" w:rsidRDefault="00061C40" w:rsidP="00061C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Assessment of current conditions of natural resources affected (e.g., wetland delineation, tree survey, flora/fauna assessment, connectivity to other water resources, etc.) </w:t>
            </w:r>
          </w:p>
          <w:p w14:paraId="495A58AC" w14:textId="2A280716" w:rsidR="00061C40" w:rsidRPr="00AC7A38" w:rsidRDefault="00061C40" w:rsidP="00AC7A3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Local municipality support (including </w:t>
            </w:r>
            <w:r w:rsidRPr="007F4EC0">
              <w:rPr>
                <w:sz w:val="20"/>
                <w:szCs w:val="20"/>
              </w:rPr>
              <w:t>any feedback received during local processes</w:t>
            </w:r>
            <w:r>
              <w:rPr>
                <w:sz w:val="20"/>
                <w:szCs w:val="20"/>
              </w:rPr>
              <w:t>)</w:t>
            </w:r>
          </w:p>
        </w:tc>
        <w:tc>
          <w:tcPr>
            <w:tcW w:w="1265" w:type="dxa"/>
            <w:tcBorders>
              <w:top w:val="dotted" w:sz="4" w:space="0" w:color="auto"/>
              <w:right w:val="single" w:sz="4" w:space="0" w:color="auto"/>
            </w:tcBorders>
            <w:shd w:val="clear" w:color="auto" w:fill="E9EEDA" w:themeFill="accent1" w:themeFillTint="33"/>
          </w:tcPr>
          <w:p w14:paraId="2A089E9E"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25725198"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5B2494EE" w14:textId="77777777" w:rsidR="00061C40" w:rsidRPr="00310FAC" w:rsidRDefault="00061C40" w:rsidP="00061C40">
            <w:pPr>
              <w:rPr>
                <w:sz w:val="20"/>
                <w:szCs w:val="20"/>
              </w:rPr>
            </w:pPr>
            <w:r>
              <w:rPr>
                <w:sz w:val="20"/>
                <w:szCs w:val="20"/>
              </w:rPr>
              <w:t xml:space="preserve">Applicant Comments: </w:t>
            </w:r>
          </w:p>
        </w:tc>
      </w:tr>
      <w:tr w:rsidR="003B0B44" w14:paraId="04FB248F"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01239180" w14:textId="7491A0B6" w:rsidR="00061C40" w:rsidRDefault="00061C40" w:rsidP="00061C40">
            <w:pPr>
              <w:jc w:val="center"/>
              <w:rPr>
                <w:sz w:val="20"/>
                <w:szCs w:val="20"/>
              </w:rPr>
            </w:pPr>
            <w:r>
              <w:rPr>
                <w:sz w:val="20"/>
                <w:szCs w:val="20"/>
              </w:rPr>
              <w:t>4.6</w:t>
            </w:r>
          </w:p>
        </w:tc>
        <w:tc>
          <w:tcPr>
            <w:tcW w:w="2201" w:type="dxa"/>
            <w:tcBorders>
              <w:top w:val="dotted" w:sz="4" w:space="0" w:color="auto"/>
            </w:tcBorders>
            <w:shd w:val="clear" w:color="auto" w:fill="E9EEDA" w:themeFill="accent1" w:themeFillTint="33"/>
          </w:tcPr>
          <w:p w14:paraId="4C9184B6" w14:textId="7DFCD72C"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Documentation</w:t>
            </w:r>
          </w:p>
        </w:tc>
        <w:tc>
          <w:tcPr>
            <w:tcW w:w="5305" w:type="dxa"/>
            <w:tcBorders>
              <w:top w:val="dotted" w:sz="4" w:space="0" w:color="auto"/>
            </w:tcBorders>
            <w:shd w:val="clear" w:color="auto" w:fill="E9EEDA" w:themeFill="accent1" w:themeFillTint="33"/>
          </w:tcPr>
          <w:p w14:paraId="059D1037" w14:textId="1205D4AE" w:rsidR="00061C40" w:rsidRPr="008F6E9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copy of relevant reports and approvals, e.g., wetland delineations (within previous 5 years), DNR </w:t>
            </w:r>
            <w:proofErr w:type="gramStart"/>
            <w:r>
              <w:rPr>
                <w:sz w:val="20"/>
                <w:szCs w:val="20"/>
              </w:rPr>
              <w:t>stream navigability</w:t>
            </w:r>
            <w:proofErr w:type="gramEnd"/>
            <w:r>
              <w:rPr>
                <w:sz w:val="20"/>
                <w:szCs w:val="20"/>
              </w:rPr>
              <w:t xml:space="preserve"> determinations, FEMA Letter of Map </w:t>
            </w:r>
            <w:proofErr w:type="gramStart"/>
            <w:r>
              <w:rPr>
                <w:sz w:val="20"/>
                <w:szCs w:val="20"/>
              </w:rPr>
              <w:t>Changes, tree survey</w:t>
            </w:r>
            <w:proofErr w:type="gramEnd"/>
            <w:r>
              <w:rPr>
                <w:sz w:val="20"/>
                <w:szCs w:val="20"/>
              </w:rPr>
              <w:t xml:space="preserve">, etc. </w:t>
            </w:r>
          </w:p>
        </w:tc>
        <w:tc>
          <w:tcPr>
            <w:tcW w:w="1265" w:type="dxa"/>
            <w:tcBorders>
              <w:top w:val="dotted" w:sz="4" w:space="0" w:color="auto"/>
              <w:right w:val="single" w:sz="4" w:space="0" w:color="auto"/>
            </w:tcBorders>
            <w:shd w:val="clear" w:color="auto" w:fill="E9EEDA" w:themeFill="accent1" w:themeFillTint="33"/>
          </w:tcPr>
          <w:p w14:paraId="7583C19A"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64CC5E40"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23112BDC" w14:textId="77777777" w:rsidR="00061C40" w:rsidRPr="00310FAC" w:rsidRDefault="00061C40" w:rsidP="00061C40">
            <w:pPr>
              <w:rPr>
                <w:sz w:val="20"/>
                <w:szCs w:val="20"/>
              </w:rPr>
            </w:pPr>
            <w:r>
              <w:rPr>
                <w:sz w:val="20"/>
                <w:szCs w:val="20"/>
              </w:rPr>
              <w:t xml:space="preserve">Applicant Comments: </w:t>
            </w:r>
          </w:p>
        </w:tc>
      </w:tr>
    </w:tbl>
    <w:p w14:paraId="2F078DF7" w14:textId="38467336" w:rsidR="00AB32CA" w:rsidRDefault="00AB32CA" w:rsidP="00574C3C">
      <w:pPr>
        <w:pStyle w:val="Heading3"/>
        <w:pBdr>
          <w:top w:val="none" w:sz="0" w:space="0" w:color="auto"/>
        </w:pBdr>
        <w:spacing w:before="0"/>
        <w:ind w:firstLine="180"/>
      </w:pPr>
      <w:r>
        <w:t>Utilities (Sanitary Sewer)</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301B66" w14:paraId="3574011C" w14:textId="77777777" w:rsidTr="00574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shd w:val="clear" w:color="auto" w:fill="E9EEDA" w:themeFill="accent1" w:themeFillTint="33"/>
          </w:tcPr>
          <w:p w14:paraId="4B3D021F" w14:textId="10574A7A" w:rsidR="00061C40" w:rsidRPr="00310FAC" w:rsidRDefault="00061C40" w:rsidP="00061C40">
            <w:pPr>
              <w:jc w:val="center"/>
              <w:rPr>
                <w:sz w:val="20"/>
                <w:szCs w:val="20"/>
              </w:rPr>
            </w:pPr>
            <w:r>
              <w:rPr>
                <w:sz w:val="20"/>
                <w:szCs w:val="20"/>
              </w:rPr>
              <w:t>5.1</w:t>
            </w:r>
          </w:p>
        </w:tc>
        <w:tc>
          <w:tcPr>
            <w:tcW w:w="2201" w:type="dxa"/>
            <w:tcBorders>
              <w:top w:val="single" w:sz="4" w:space="0" w:color="auto"/>
            </w:tcBorders>
            <w:shd w:val="clear" w:color="auto" w:fill="E9EEDA" w:themeFill="accent1" w:themeFillTint="33"/>
          </w:tcPr>
          <w:p w14:paraId="7E872A69" w14:textId="7C66259B"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Proposed Sanitary Sewer</w:t>
            </w:r>
          </w:p>
        </w:tc>
        <w:tc>
          <w:tcPr>
            <w:tcW w:w="5305" w:type="dxa"/>
            <w:tcBorders>
              <w:top w:val="single" w:sz="4" w:space="0" w:color="auto"/>
            </w:tcBorders>
            <w:shd w:val="clear" w:color="auto" w:fill="E9EEDA" w:themeFill="accent1" w:themeFillTint="33"/>
          </w:tcPr>
          <w:p w14:paraId="22730578" w14:textId="270D4641"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sidRPr="008F6E9C">
              <w:rPr>
                <w:sz w:val="20"/>
                <w:szCs w:val="20"/>
              </w:rPr>
              <w:t>Descri</w:t>
            </w:r>
            <w:r>
              <w:rPr>
                <w:sz w:val="20"/>
                <w:szCs w:val="20"/>
              </w:rPr>
              <w:t xml:space="preserve">ption and </w:t>
            </w:r>
            <w:r w:rsidRPr="008F6E9C">
              <w:rPr>
                <w:sz w:val="20"/>
                <w:szCs w:val="20"/>
              </w:rPr>
              <w:t xml:space="preserve">map of the proposed sanitary sewer extension for the </w:t>
            </w:r>
            <w:r>
              <w:rPr>
                <w:sz w:val="20"/>
                <w:szCs w:val="20"/>
              </w:rPr>
              <w:t>amendment area</w:t>
            </w:r>
          </w:p>
        </w:tc>
        <w:tc>
          <w:tcPr>
            <w:tcW w:w="1265" w:type="dxa"/>
            <w:tcBorders>
              <w:top w:val="single" w:sz="4" w:space="0" w:color="auto"/>
              <w:right w:val="single" w:sz="4" w:space="0" w:color="auto"/>
            </w:tcBorders>
            <w:shd w:val="clear" w:color="auto" w:fill="E9EEDA" w:themeFill="accent1" w:themeFillTint="33"/>
          </w:tcPr>
          <w:p w14:paraId="31A581DE"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507450D1" w14:textId="77777777" w:rsidTr="00574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E5B5262" w14:textId="77777777" w:rsidR="00061C40" w:rsidRPr="00310FAC" w:rsidRDefault="00061C40" w:rsidP="00061C40">
            <w:pPr>
              <w:rPr>
                <w:sz w:val="20"/>
                <w:szCs w:val="20"/>
              </w:rPr>
            </w:pPr>
            <w:r>
              <w:rPr>
                <w:sz w:val="20"/>
                <w:szCs w:val="20"/>
              </w:rPr>
              <w:t xml:space="preserve">Applicant Comments: </w:t>
            </w:r>
          </w:p>
        </w:tc>
      </w:tr>
      <w:tr w:rsidR="00301B66" w14:paraId="7CD3077D" w14:textId="77777777" w:rsidTr="00574C3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5565D91" w14:textId="434CE7BE" w:rsidR="00061C40" w:rsidRPr="00310FAC" w:rsidRDefault="00061C40" w:rsidP="00061C40">
            <w:pPr>
              <w:jc w:val="center"/>
              <w:rPr>
                <w:sz w:val="20"/>
                <w:szCs w:val="20"/>
              </w:rPr>
            </w:pPr>
            <w:r>
              <w:rPr>
                <w:sz w:val="20"/>
                <w:szCs w:val="20"/>
              </w:rPr>
              <w:t>5.2</w:t>
            </w:r>
          </w:p>
        </w:tc>
        <w:tc>
          <w:tcPr>
            <w:tcW w:w="2201" w:type="dxa"/>
            <w:tcBorders>
              <w:top w:val="dotted" w:sz="4" w:space="0" w:color="auto"/>
            </w:tcBorders>
            <w:shd w:val="clear" w:color="auto" w:fill="E9EEDA" w:themeFill="accent1" w:themeFillTint="33"/>
          </w:tcPr>
          <w:p w14:paraId="1D506097" w14:textId="7B675C72"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Loadings</w:t>
            </w:r>
          </w:p>
        </w:tc>
        <w:tc>
          <w:tcPr>
            <w:tcW w:w="5305" w:type="dxa"/>
            <w:tcBorders>
              <w:top w:val="dotted" w:sz="4" w:space="0" w:color="auto"/>
            </w:tcBorders>
            <w:shd w:val="clear" w:color="auto" w:fill="E9EEDA" w:themeFill="accent1" w:themeFillTint="33"/>
          </w:tcPr>
          <w:p w14:paraId="2F963D53" w14:textId="65D94E88"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8F6E9C">
              <w:rPr>
                <w:sz w:val="20"/>
                <w:szCs w:val="20"/>
              </w:rPr>
              <w:t xml:space="preserve">stimate of the average daily and peak wastewater flow for the </w:t>
            </w:r>
            <w:r>
              <w:rPr>
                <w:sz w:val="20"/>
                <w:szCs w:val="20"/>
              </w:rPr>
              <w:t>amendment area, including full calculations and sources of values and assumptions</w:t>
            </w:r>
          </w:p>
        </w:tc>
        <w:tc>
          <w:tcPr>
            <w:tcW w:w="1265" w:type="dxa"/>
            <w:tcBorders>
              <w:top w:val="dotted" w:sz="4" w:space="0" w:color="auto"/>
              <w:right w:val="single" w:sz="4" w:space="0" w:color="auto"/>
            </w:tcBorders>
            <w:shd w:val="clear" w:color="auto" w:fill="E9EEDA" w:themeFill="accent1" w:themeFillTint="33"/>
          </w:tcPr>
          <w:p w14:paraId="31BB630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1882F5F" w14:textId="77777777" w:rsidTr="00574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46D34198" w14:textId="77777777" w:rsidR="00061C40" w:rsidRPr="00310FAC" w:rsidRDefault="00061C40" w:rsidP="00061C40">
            <w:pPr>
              <w:rPr>
                <w:sz w:val="20"/>
                <w:szCs w:val="20"/>
              </w:rPr>
            </w:pPr>
            <w:r>
              <w:rPr>
                <w:sz w:val="20"/>
                <w:szCs w:val="20"/>
              </w:rPr>
              <w:t xml:space="preserve">Applicant Comments: </w:t>
            </w:r>
          </w:p>
        </w:tc>
      </w:tr>
      <w:tr w:rsidR="00301B66" w14:paraId="317C2C8A" w14:textId="77777777" w:rsidTr="00574C3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B065029" w14:textId="5CA6A7A6" w:rsidR="00061C40" w:rsidRPr="00310FAC" w:rsidRDefault="00061C40" w:rsidP="00061C40">
            <w:pPr>
              <w:jc w:val="center"/>
              <w:rPr>
                <w:sz w:val="20"/>
                <w:szCs w:val="20"/>
              </w:rPr>
            </w:pPr>
            <w:r>
              <w:rPr>
                <w:sz w:val="20"/>
                <w:szCs w:val="20"/>
              </w:rPr>
              <w:t>5.3</w:t>
            </w:r>
          </w:p>
        </w:tc>
        <w:tc>
          <w:tcPr>
            <w:tcW w:w="2201" w:type="dxa"/>
            <w:tcBorders>
              <w:top w:val="dotted" w:sz="4" w:space="0" w:color="auto"/>
            </w:tcBorders>
            <w:shd w:val="clear" w:color="auto" w:fill="E9EEDA" w:themeFill="accent1" w:themeFillTint="33"/>
          </w:tcPr>
          <w:p w14:paraId="4C3E0598" w14:textId="3D13CE60"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Existing Loading</w:t>
            </w:r>
          </w:p>
        </w:tc>
        <w:tc>
          <w:tcPr>
            <w:tcW w:w="5305" w:type="dxa"/>
            <w:tcBorders>
              <w:top w:val="dotted" w:sz="4" w:space="0" w:color="auto"/>
            </w:tcBorders>
            <w:shd w:val="clear" w:color="auto" w:fill="E9EEDA" w:themeFill="accent1" w:themeFillTint="33"/>
          </w:tcPr>
          <w:p w14:paraId="026963C0" w14:textId="35FCD313"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8F6E9C">
              <w:rPr>
                <w:sz w:val="20"/>
                <w:szCs w:val="20"/>
              </w:rPr>
              <w:t xml:space="preserve">urrent average daily flow for </w:t>
            </w:r>
            <w:r w:rsidRPr="00AC7A38">
              <w:rPr>
                <w:i/>
                <w:iCs/>
                <w:sz w:val="20"/>
                <w:szCs w:val="20"/>
              </w:rPr>
              <w:t>all</w:t>
            </w:r>
            <w:r>
              <w:rPr>
                <w:sz w:val="20"/>
                <w:szCs w:val="20"/>
              </w:rPr>
              <w:t xml:space="preserve"> downstream receiving</w:t>
            </w:r>
            <w:r w:rsidRPr="008F6E9C">
              <w:rPr>
                <w:sz w:val="20"/>
                <w:szCs w:val="20"/>
              </w:rPr>
              <w:t xml:space="preserve"> sewer</w:t>
            </w:r>
            <w:r>
              <w:rPr>
                <w:sz w:val="20"/>
                <w:szCs w:val="20"/>
              </w:rPr>
              <w:t>s</w:t>
            </w:r>
            <w:r w:rsidRPr="008F6E9C">
              <w:rPr>
                <w:sz w:val="20"/>
                <w:szCs w:val="20"/>
              </w:rPr>
              <w:t xml:space="preserve"> and </w:t>
            </w:r>
            <w:r>
              <w:rPr>
                <w:sz w:val="20"/>
                <w:szCs w:val="20"/>
              </w:rPr>
              <w:t xml:space="preserve">the </w:t>
            </w:r>
            <w:r w:rsidRPr="008F6E9C">
              <w:rPr>
                <w:sz w:val="20"/>
                <w:szCs w:val="20"/>
              </w:rPr>
              <w:t>wastewater treatment plant</w:t>
            </w:r>
            <w:r>
              <w:rPr>
                <w:sz w:val="20"/>
                <w:szCs w:val="20"/>
              </w:rPr>
              <w:t>, including full calculations and sources of values and assumptions</w:t>
            </w:r>
          </w:p>
        </w:tc>
        <w:tc>
          <w:tcPr>
            <w:tcW w:w="1265" w:type="dxa"/>
            <w:tcBorders>
              <w:top w:val="dotted" w:sz="4" w:space="0" w:color="auto"/>
              <w:right w:val="single" w:sz="4" w:space="0" w:color="auto"/>
            </w:tcBorders>
            <w:shd w:val="clear" w:color="auto" w:fill="E9EEDA" w:themeFill="accent1" w:themeFillTint="33"/>
          </w:tcPr>
          <w:p w14:paraId="202473D3"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8203EC3" w14:textId="77777777" w:rsidTr="00574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03C56E2C" w14:textId="77777777" w:rsidR="00061C40" w:rsidRPr="00310FAC" w:rsidRDefault="00061C40" w:rsidP="00061C40">
            <w:pPr>
              <w:rPr>
                <w:sz w:val="20"/>
                <w:szCs w:val="20"/>
              </w:rPr>
            </w:pPr>
            <w:r>
              <w:rPr>
                <w:sz w:val="20"/>
                <w:szCs w:val="20"/>
              </w:rPr>
              <w:t xml:space="preserve">Applicant Comments: </w:t>
            </w:r>
          </w:p>
        </w:tc>
      </w:tr>
      <w:tr w:rsidR="00301B66" w14:paraId="72CBA4A1" w14:textId="77777777" w:rsidTr="00574C3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7F90BFFA" w14:textId="3F3A614F" w:rsidR="00061C40" w:rsidRPr="00310FAC" w:rsidRDefault="00061C40" w:rsidP="00061C40">
            <w:pPr>
              <w:jc w:val="center"/>
              <w:rPr>
                <w:sz w:val="20"/>
                <w:szCs w:val="20"/>
              </w:rPr>
            </w:pPr>
            <w:r>
              <w:rPr>
                <w:sz w:val="20"/>
                <w:szCs w:val="20"/>
              </w:rPr>
              <w:t>5.4</w:t>
            </w:r>
          </w:p>
        </w:tc>
        <w:tc>
          <w:tcPr>
            <w:tcW w:w="2201" w:type="dxa"/>
            <w:tcBorders>
              <w:top w:val="dotted" w:sz="4" w:space="0" w:color="auto"/>
            </w:tcBorders>
            <w:shd w:val="clear" w:color="auto" w:fill="E9EEDA" w:themeFill="accent1" w:themeFillTint="33"/>
          </w:tcPr>
          <w:p w14:paraId="6F21C976" w14:textId="41B85824"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Capacity Evaluation</w:t>
            </w:r>
          </w:p>
        </w:tc>
        <w:tc>
          <w:tcPr>
            <w:tcW w:w="5305" w:type="dxa"/>
            <w:tcBorders>
              <w:top w:val="dotted" w:sz="4" w:space="0" w:color="auto"/>
            </w:tcBorders>
            <w:shd w:val="clear" w:color="auto" w:fill="E9EEDA" w:themeFill="accent1" w:themeFillTint="33"/>
          </w:tcPr>
          <w:p w14:paraId="7E3AA694" w14:textId="552310CA"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Pr>
                <w:sz w:val="20"/>
                <w:szCs w:val="20"/>
              </w:rPr>
              <w:t xml:space="preserve"> the </w:t>
            </w:r>
            <w:r>
              <w:rPr>
                <w:sz w:val="20"/>
                <w:szCs w:val="20"/>
              </w:rPr>
              <w:t xml:space="preserve">capacity </w:t>
            </w:r>
            <w:r w:rsidRPr="008F6E9C">
              <w:rPr>
                <w:sz w:val="20"/>
                <w:szCs w:val="20"/>
              </w:rPr>
              <w:t xml:space="preserve">to serve the </w:t>
            </w:r>
            <w:r>
              <w:rPr>
                <w:sz w:val="20"/>
                <w:szCs w:val="20"/>
              </w:rPr>
              <w:t xml:space="preserve">amendment area by </w:t>
            </w:r>
            <w:r w:rsidRPr="00AC7A38">
              <w:rPr>
                <w:i/>
                <w:iCs/>
                <w:sz w:val="20"/>
                <w:szCs w:val="20"/>
              </w:rPr>
              <w:t>all</w:t>
            </w:r>
            <w:r>
              <w:rPr>
                <w:sz w:val="20"/>
                <w:szCs w:val="20"/>
              </w:rPr>
              <w:t xml:space="preserve"> downstream receiving sewers and the </w:t>
            </w:r>
            <w:r w:rsidRPr="008F6E9C">
              <w:rPr>
                <w:sz w:val="20"/>
                <w:szCs w:val="20"/>
              </w:rPr>
              <w:t>wastewater treatment plant</w:t>
            </w:r>
            <w:r w:rsidR="00D01849">
              <w:rPr>
                <w:sz w:val="20"/>
                <w:szCs w:val="20"/>
              </w:rPr>
              <w:t>. If existing capacity</w:t>
            </w:r>
            <w:r w:rsidR="00F209C2">
              <w:rPr>
                <w:sz w:val="20"/>
                <w:szCs w:val="20"/>
              </w:rPr>
              <w:t xml:space="preserve"> is not sufficient</w:t>
            </w:r>
            <w:r w:rsidR="00D01849">
              <w:rPr>
                <w:sz w:val="20"/>
                <w:szCs w:val="20"/>
              </w:rPr>
              <w:t xml:space="preserve">, description of </w:t>
            </w:r>
            <w:r w:rsidR="0046598D">
              <w:rPr>
                <w:sz w:val="20"/>
                <w:szCs w:val="20"/>
              </w:rPr>
              <w:t>planned infrastructure upgrades to provide necessary capacity</w:t>
            </w:r>
          </w:p>
        </w:tc>
        <w:tc>
          <w:tcPr>
            <w:tcW w:w="1265" w:type="dxa"/>
            <w:tcBorders>
              <w:top w:val="dotted" w:sz="4" w:space="0" w:color="auto"/>
              <w:right w:val="single" w:sz="4" w:space="0" w:color="auto"/>
            </w:tcBorders>
            <w:shd w:val="clear" w:color="auto" w:fill="E9EEDA" w:themeFill="accent1" w:themeFillTint="33"/>
          </w:tcPr>
          <w:p w14:paraId="2B157F91"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25C8AAD1" w14:textId="77777777" w:rsidTr="00574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7D183C27" w14:textId="77777777" w:rsidR="00061C40" w:rsidRPr="00310FAC" w:rsidRDefault="00061C40" w:rsidP="00061C40">
            <w:pPr>
              <w:rPr>
                <w:sz w:val="20"/>
                <w:szCs w:val="20"/>
              </w:rPr>
            </w:pPr>
            <w:r>
              <w:rPr>
                <w:sz w:val="20"/>
                <w:szCs w:val="20"/>
              </w:rPr>
              <w:lastRenderedPageBreak/>
              <w:t xml:space="preserve">Applicant Comments: </w:t>
            </w:r>
          </w:p>
        </w:tc>
      </w:tr>
      <w:tr w:rsidR="00BE71C0" w14:paraId="4DE84D86" w14:textId="77777777" w:rsidTr="00574C3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3A619B9" w14:textId="77777777" w:rsidR="00061C40" w:rsidRDefault="00061C40" w:rsidP="00061C40">
            <w:pPr>
              <w:jc w:val="center"/>
              <w:rPr>
                <w:sz w:val="20"/>
                <w:szCs w:val="20"/>
              </w:rPr>
            </w:pPr>
            <w:r>
              <w:rPr>
                <w:sz w:val="20"/>
                <w:szCs w:val="20"/>
              </w:rPr>
              <w:t>5.5</w:t>
            </w:r>
          </w:p>
        </w:tc>
        <w:tc>
          <w:tcPr>
            <w:tcW w:w="2201" w:type="dxa"/>
            <w:tcBorders>
              <w:top w:val="dotted" w:sz="4" w:space="0" w:color="auto"/>
            </w:tcBorders>
            <w:shd w:val="clear" w:color="auto" w:fill="E9EEDA" w:themeFill="accent1" w:themeFillTint="33"/>
          </w:tcPr>
          <w:p w14:paraId="563595C3" w14:textId="52F083A4"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Existing Utility Map</w:t>
            </w:r>
          </w:p>
        </w:tc>
        <w:tc>
          <w:tcPr>
            <w:tcW w:w="5305" w:type="dxa"/>
            <w:tcBorders>
              <w:top w:val="dotted" w:sz="4" w:space="0" w:color="auto"/>
            </w:tcBorders>
            <w:shd w:val="clear" w:color="auto" w:fill="E9EEDA" w:themeFill="accent1" w:themeFillTint="33"/>
          </w:tcPr>
          <w:p w14:paraId="60BF4596" w14:textId="58A7FD60" w:rsidR="00061C40" w:rsidRPr="008F6E9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the current municipal wastewater collection system, noting areas which are outdated and of influence on the proposed amendment; identify the route of wastewater transport from the amendment area to WWTP (or regional interceptor if within MMSD’s service area)</w:t>
            </w:r>
          </w:p>
        </w:tc>
        <w:tc>
          <w:tcPr>
            <w:tcW w:w="1265" w:type="dxa"/>
            <w:tcBorders>
              <w:top w:val="dotted" w:sz="4" w:space="0" w:color="auto"/>
              <w:right w:val="single" w:sz="4" w:space="0" w:color="auto"/>
            </w:tcBorders>
            <w:shd w:val="clear" w:color="auto" w:fill="E9EEDA" w:themeFill="accent1" w:themeFillTint="33"/>
          </w:tcPr>
          <w:p w14:paraId="24DD6CFA"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572192F1" w14:textId="77777777" w:rsidTr="00574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bottom w:val="single" w:sz="4" w:space="0" w:color="auto"/>
              <w:right w:val="single" w:sz="4" w:space="0" w:color="auto"/>
            </w:tcBorders>
            <w:shd w:val="clear" w:color="auto" w:fill="auto"/>
          </w:tcPr>
          <w:p w14:paraId="6EF20E75" w14:textId="77777777" w:rsidR="00061C40" w:rsidRPr="00310FAC" w:rsidRDefault="00061C40" w:rsidP="00061C40">
            <w:pPr>
              <w:rPr>
                <w:sz w:val="20"/>
                <w:szCs w:val="20"/>
              </w:rPr>
            </w:pPr>
            <w:r>
              <w:rPr>
                <w:sz w:val="20"/>
                <w:szCs w:val="20"/>
              </w:rPr>
              <w:t xml:space="preserve">Applicant Comments: </w:t>
            </w:r>
          </w:p>
        </w:tc>
      </w:tr>
    </w:tbl>
    <w:p w14:paraId="25BFE688" w14:textId="07A0AEDF" w:rsidR="00AB32CA" w:rsidRDefault="00AB32CA" w:rsidP="001C1D90">
      <w:pPr>
        <w:pStyle w:val="Heading3"/>
        <w:pBdr>
          <w:top w:val="none" w:sz="0" w:space="0" w:color="auto"/>
        </w:pBdr>
        <w:spacing w:before="0"/>
        <w:ind w:firstLine="180"/>
      </w:pPr>
      <w:r>
        <w:t>Utilities (Water Supply)</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3B0B44" w14:paraId="33D66C0A" w14:textId="77777777" w:rsidTr="005E7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shd w:val="clear" w:color="auto" w:fill="E9EEDA" w:themeFill="accent1" w:themeFillTint="33"/>
          </w:tcPr>
          <w:p w14:paraId="2DCEB0DC" w14:textId="3F2A2E7F" w:rsidR="00061C40" w:rsidRPr="00310FAC" w:rsidRDefault="00061C40" w:rsidP="00061C40">
            <w:pPr>
              <w:jc w:val="center"/>
              <w:rPr>
                <w:sz w:val="20"/>
                <w:szCs w:val="20"/>
              </w:rPr>
            </w:pPr>
            <w:r>
              <w:rPr>
                <w:sz w:val="20"/>
                <w:szCs w:val="20"/>
              </w:rPr>
              <w:t>6.1</w:t>
            </w:r>
          </w:p>
        </w:tc>
        <w:tc>
          <w:tcPr>
            <w:tcW w:w="2201" w:type="dxa"/>
            <w:tcBorders>
              <w:top w:val="single" w:sz="4" w:space="0" w:color="auto"/>
            </w:tcBorders>
            <w:shd w:val="clear" w:color="auto" w:fill="E9EEDA" w:themeFill="accent1" w:themeFillTint="33"/>
          </w:tcPr>
          <w:p w14:paraId="6D63B5D8" w14:textId="7F409C05"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Proposed Water Supply</w:t>
            </w:r>
          </w:p>
        </w:tc>
        <w:tc>
          <w:tcPr>
            <w:tcW w:w="5305" w:type="dxa"/>
            <w:tcBorders>
              <w:top w:val="single" w:sz="4" w:space="0" w:color="auto"/>
            </w:tcBorders>
            <w:shd w:val="clear" w:color="auto" w:fill="E9EEDA" w:themeFill="accent1" w:themeFillTint="33"/>
          </w:tcPr>
          <w:p w14:paraId="25441C14" w14:textId="6771C79B"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r w:rsidRPr="008F6E9C">
              <w:rPr>
                <w:sz w:val="20"/>
                <w:szCs w:val="20"/>
              </w:rPr>
              <w:t xml:space="preserve"> and map of the proposed public water </w:t>
            </w:r>
            <w:r w:rsidR="00D67BAB">
              <w:rPr>
                <w:sz w:val="20"/>
                <w:szCs w:val="20"/>
              </w:rPr>
              <w:t>supply</w:t>
            </w:r>
            <w:r w:rsidR="00D67BAB" w:rsidRPr="008F6E9C">
              <w:rPr>
                <w:sz w:val="20"/>
                <w:szCs w:val="20"/>
              </w:rPr>
              <w:t xml:space="preserve"> </w:t>
            </w:r>
            <w:r w:rsidRPr="008F6E9C">
              <w:rPr>
                <w:sz w:val="20"/>
                <w:szCs w:val="20"/>
              </w:rPr>
              <w:t xml:space="preserve">system extension for the </w:t>
            </w:r>
            <w:r>
              <w:rPr>
                <w:sz w:val="20"/>
                <w:szCs w:val="20"/>
              </w:rPr>
              <w:t>amendment area</w:t>
            </w:r>
          </w:p>
        </w:tc>
        <w:tc>
          <w:tcPr>
            <w:tcW w:w="1265" w:type="dxa"/>
            <w:tcBorders>
              <w:top w:val="single" w:sz="4" w:space="0" w:color="auto"/>
              <w:right w:val="single" w:sz="4" w:space="0" w:color="auto"/>
            </w:tcBorders>
            <w:shd w:val="clear" w:color="auto" w:fill="E9EEDA" w:themeFill="accent1" w:themeFillTint="33"/>
          </w:tcPr>
          <w:p w14:paraId="40F5E170" w14:textId="77777777" w:rsidR="00061C40" w:rsidRPr="00CE5F63"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26544C9D" w14:textId="77777777" w:rsidTr="005E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43FB9A1E" w14:textId="77777777" w:rsidR="00061C40" w:rsidRPr="00310FAC" w:rsidRDefault="00061C40" w:rsidP="00061C40">
            <w:pPr>
              <w:rPr>
                <w:sz w:val="20"/>
                <w:szCs w:val="20"/>
              </w:rPr>
            </w:pPr>
            <w:r>
              <w:rPr>
                <w:sz w:val="20"/>
                <w:szCs w:val="20"/>
              </w:rPr>
              <w:t xml:space="preserve">Applicant Comments: </w:t>
            </w:r>
          </w:p>
        </w:tc>
      </w:tr>
      <w:tr w:rsidR="003B0B44" w14:paraId="0251AE86" w14:textId="77777777" w:rsidTr="005E7BBD">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61B61276" w14:textId="5A6E1548" w:rsidR="00061C40" w:rsidRPr="00310FAC" w:rsidRDefault="00061C40" w:rsidP="00061C40">
            <w:pPr>
              <w:jc w:val="center"/>
              <w:rPr>
                <w:sz w:val="20"/>
                <w:szCs w:val="20"/>
              </w:rPr>
            </w:pPr>
            <w:r>
              <w:rPr>
                <w:sz w:val="20"/>
                <w:szCs w:val="20"/>
              </w:rPr>
              <w:t>6.2</w:t>
            </w:r>
          </w:p>
        </w:tc>
        <w:tc>
          <w:tcPr>
            <w:tcW w:w="2201" w:type="dxa"/>
            <w:tcBorders>
              <w:top w:val="dotted" w:sz="4" w:space="0" w:color="auto"/>
            </w:tcBorders>
            <w:shd w:val="clear" w:color="auto" w:fill="E9EEDA" w:themeFill="accent1" w:themeFillTint="33"/>
          </w:tcPr>
          <w:p w14:paraId="20EF17A7" w14:textId="1598112B"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Demand</w:t>
            </w:r>
          </w:p>
        </w:tc>
        <w:tc>
          <w:tcPr>
            <w:tcW w:w="5305" w:type="dxa"/>
            <w:tcBorders>
              <w:top w:val="dotted" w:sz="4" w:space="0" w:color="auto"/>
            </w:tcBorders>
            <w:shd w:val="clear" w:color="auto" w:fill="E9EEDA" w:themeFill="accent1" w:themeFillTint="33"/>
          </w:tcPr>
          <w:p w14:paraId="0F6B32E5" w14:textId="6A0B7A8E"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8F6E9C">
              <w:rPr>
                <w:sz w:val="20"/>
                <w:szCs w:val="20"/>
              </w:rPr>
              <w:t xml:space="preserve">stimate of the average daily and peak hourly water demand for the </w:t>
            </w:r>
            <w:r>
              <w:rPr>
                <w:sz w:val="20"/>
                <w:szCs w:val="20"/>
              </w:rPr>
              <w:t>amendment area, including full calculations, sources of values and assumptions</w:t>
            </w:r>
            <w:r w:rsidR="00037A34">
              <w:rPr>
                <w:sz w:val="20"/>
                <w:szCs w:val="20"/>
              </w:rPr>
              <w:t>,</w:t>
            </w:r>
            <w:r>
              <w:rPr>
                <w:sz w:val="20"/>
                <w:szCs w:val="20"/>
              </w:rPr>
              <w:t xml:space="preserve"> and identification of any heavy water users</w:t>
            </w:r>
          </w:p>
        </w:tc>
        <w:tc>
          <w:tcPr>
            <w:tcW w:w="1265" w:type="dxa"/>
            <w:tcBorders>
              <w:top w:val="dotted" w:sz="4" w:space="0" w:color="auto"/>
              <w:right w:val="single" w:sz="4" w:space="0" w:color="auto"/>
            </w:tcBorders>
            <w:shd w:val="clear" w:color="auto" w:fill="E9EEDA" w:themeFill="accent1" w:themeFillTint="33"/>
          </w:tcPr>
          <w:p w14:paraId="1E8C2AC6"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2D07266" w14:textId="77777777" w:rsidTr="005E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12A0EDD3" w14:textId="77777777" w:rsidR="00061C40" w:rsidRPr="00310FAC" w:rsidRDefault="00061C40" w:rsidP="00061C40">
            <w:pPr>
              <w:rPr>
                <w:sz w:val="20"/>
                <w:szCs w:val="20"/>
              </w:rPr>
            </w:pPr>
            <w:r>
              <w:rPr>
                <w:sz w:val="20"/>
                <w:szCs w:val="20"/>
              </w:rPr>
              <w:t xml:space="preserve">Applicant Comments: </w:t>
            </w:r>
          </w:p>
        </w:tc>
      </w:tr>
      <w:tr w:rsidR="003B0B44" w14:paraId="40FDB9B3" w14:textId="77777777" w:rsidTr="005E7BBD">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1B934CDA" w14:textId="7E7630E6" w:rsidR="00061C40" w:rsidRPr="00310FAC" w:rsidRDefault="00061C40" w:rsidP="00061C40">
            <w:pPr>
              <w:jc w:val="center"/>
              <w:rPr>
                <w:sz w:val="20"/>
                <w:szCs w:val="20"/>
              </w:rPr>
            </w:pPr>
            <w:r>
              <w:rPr>
                <w:sz w:val="20"/>
                <w:szCs w:val="20"/>
              </w:rPr>
              <w:t>6.3</w:t>
            </w:r>
          </w:p>
        </w:tc>
        <w:tc>
          <w:tcPr>
            <w:tcW w:w="2201" w:type="dxa"/>
            <w:tcBorders>
              <w:top w:val="dotted" w:sz="4" w:space="0" w:color="auto"/>
            </w:tcBorders>
            <w:shd w:val="clear" w:color="auto" w:fill="E9EEDA" w:themeFill="accent1" w:themeFillTint="33"/>
          </w:tcPr>
          <w:p w14:paraId="7CF803CF" w14:textId="47940B40"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Existing Demand</w:t>
            </w:r>
          </w:p>
        </w:tc>
        <w:tc>
          <w:tcPr>
            <w:tcW w:w="5305" w:type="dxa"/>
            <w:tcBorders>
              <w:top w:val="dotted" w:sz="4" w:space="0" w:color="auto"/>
            </w:tcBorders>
            <w:shd w:val="clear" w:color="auto" w:fill="E9EEDA" w:themeFill="accent1" w:themeFillTint="33"/>
          </w:tcPr>
          <w:p w14:paraId="51B71A61" w14:textId="5CDE206F"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8F6E9C">
              <w:rPr>
                <w:sz w:val="20"/>
                <w:szCs w:val="20"/>
              </w:rPr>
              <w:t>urrent average daily and peak hourly water demand</w:t>
            </w:r>
            <w:r>
              <w:rPr>
                <w:sz w:val="20"/>
                <w:szCs w:val="20"/>
              </w:rPr>
              <w:t>, including full calculations and sources of values and assumptions</w:t>
            </w:r>
          </w:p>
        </w:tc>
        <w:tc>
          <w:tcPr>
            <w:tcW w:w="1265" w:type="dxa"/>
            <w:tcBorders>
              <w:top w:val="dotted" w:sz="4" w:space="0" w:color="auto"/>
              <w:right w:val="single" w:sz="4" w:space="0" w:color="auto"/>
            </w:tcBorders>
            <w:shd w:val="clear" w:color="auto" w:fill="E9EEDA" w:themeFill="accent1" w:themeFillTint="33"/>
          </w:tcPr>
          <w:p w14:paraId="787BD094"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8AEF891" w14:textId="77777777" w:rsidTr="005E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60C9CC49" w14:textId="77777777" w:rsidR="00061C40" w:rsidRPr="00310FAC" w:rsidRDefault="00061C40" w:rsidP="00061C40">
            <w:pPr>
              <w:rPr>
                <w:sz w:val="20"/>
                <w:szCs w:val="20"/>
              </w:rPr>
            </w:pPr>
            <w:r>
              <w:rPr>
                <w:sz w:val="20"/>
                <w:szCs w:val="20"/>
              </w:rPr>
              <w:t xml:space="preserve">Applicant Comments: </w:t>
            </w:r>
          </w:p>
        </w:tc>
      </w:tr>
      <w:tr w:rsidR="003B0B44" w14:paraId="6487DD41" w14:textId="77777777" w:rsidTr="005E7BBD">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8557EFF" w14:textId="1CED8C4B" w:rsidR="00061C40" w:rsidRPr="00310FAC" w:rsidRDefault="00061C40" w:rsidP="00061C40">
            <w:pPr>
              <w:jc w:val="center"/>
              <w:rPr>
                <w:sz w:val="20"/>
                <w:szCs w:val="20"/>
              </w:rPr>
            </w:pPr>
            <w:r>
              <w:rPr>
                <w:sz w:val="20"/>
                <w:szCs w:val="20"/>
              </w:rPr>
              <w:t>6.4</w:t>
            </w:r>
          </w:p>
        </w:tc>
        <w:tc>
          <w:tcPr>
            <w:tcW w:w="2201" w:type="dxa"/>
            <w:tcBorders>
              <w:top w:val="dotted" w:sz="4" w:space="0" w:color="auto"/>
            </w:tcBorders>
            <w:shd w:val="clear" w:color="auto" w:fill="E9EEDA" w:themeFill="accent1" w:themeFillTint="33"/>
          </w:tcPr>
          <w:p w14:paraId="12F5E8B0" w14:textId="663E9060"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Capacity Evaluation</w:t>
            </w:r>
          </w:p>
        </w:tc>
        <w:tc>
          <w:tcPr>
            <w:tcW w:w="5305" w:type="dxa"/>
            <w:tcBorders>
              <w:top w:val="dotted" w:sz="4" w:space="0" w:color="auto"/>
            </w:tcBorders>
            <w:shd w:val="clear" w:color="auto" w:fill="E9EEDA" w:themeFill="accent1" w:themeFillTint="33"/>
          </w:tcPr>
          <w:p w14:paraId="7EEC5890" w14:textId="0FD77327"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sidDel="00D57F06">
              <w:rPr>
                <w:sz w:val="20"/>
                <w:szCs w:val="20"/>
              </w:rPr>
              <w:t xml:space="preserve"> </w:t>
            </w:r>
            <w:r w:rsidRPr="008F6E9C">
              <w:rPr>
                <w:sz w:val="20"/>
                <w:szCs w:val="20"/>
              </w:rPr>
              <w:t>the current capacity of the water supply system</w:t>
            </w:r>
            <w:r>
              <w:rPr>
                <w:sz w:val="20"/>
                <w:szCs w:val="20"/>
              </w:rPr>
              <w:t xml:space="preserve"> to serve the amendment area</w:t>
            </w:r>
          </w:p>
        </w:tc>
        <w:tc>
          <w:tcPr>
            <w:tcW w:w="1265" w:type="dxa"/>
            <w:tcBorders>
              <w:top w:val="dotted" w:sz="4" w:space="0" w:color="auto"/>
              <w:right w:val="single" w:sz="4" w:space="0" w:color="auto"/>
            </w:tcBorders>
            <w:shd w:val="clear" w:color="auto" w:fill="E9EEDA" w:themeFill="accent1" w:themeFillTint="33"/>
          </w:tcPr>
          <w:p w14:paraId="4C0E881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6E729E36" w14:textId="77777777" w:rsidTr="005E7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4B3FECF7" w14:textId="77777777" w:rsidR="00061C40" w:rsidRPr="00310FAC" w:rsidRDefault="00061C40" w:rsidP="00061C40">
            <w:pPr>
              <w:rPr>
                <w:sz w:val="20"/>
                <w:szCs w:val="20"/>
              </w:rPr>
            </w:pPr>
            <w:r>
              <w:rPr>
                <w:sz w:val="20"/>
                <w:szCs w:val="20"/>
              </w:rPr>
              <w:t xml:space="preserve">Applicant Comments: </w:t>
            </w:r>
          </w:p>
        </w:tc>
      </w:tr>
    </w:tbl>
    <w:p w14:paraId="7DE38B57" w14:textId="03075027" w:rsidR="00AB32CA" w:rsidRDefault="00AB32CA" w:rsidP="001C1D90">
      <w:pPr>
        <w:pStyle w:val="Heading3"/>
        <w:pBdr>
          <w:top w:val="none" w:sz="0" w:space="0" w:color="auto"/>
        </w:pBdr>
        <w:spacing w:before="0"/>
        <w:ind w:firstLine="180"/>
      </w:pPr>
      <w:r>
        <w:t>Stormwater Management</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201"/>
        <w:gridCol w:w="5305"/>
        <w:gridCol w:w="1265"/>
      </w:tblGrid>
      <w:tr w:rsidR="00BE71C0" w14:paraId="5ACA29E9" w14:textId="77777777" w:rsidTr="003B0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0211343" w14:textId="57695364" w:rsidR="00061C40" w:rsidRPr="00310FAC" w:rsidRDefault="00061C40" w:rsidP="00061C40">
            <w:pPr>
              <w:jc w:val="center"/>
              <w:rPr>
                <w:sz w:val="20"/>
                <w:szCs w:val="20"/>
              </w:rPr>
            </w:pPr>
            <w:r>
              <w:rPr>
                <w:sz w:val="20"/>
                <w:szCs w:val="20"/>
              </w:rPr>
              <w:t>7.1</w:t>
            </w:r>
          </w:p>
        </w:tc>
        <w:tc>
          <w:tcPr>
            <w:tcW w:w="2201" w:type="dxa"/>
            <w:tcBorders>
              <w:top w:val="dotted" w:sz="4" w:space="0" w:color="auto"/>
            </w:tcBorders>
            <w:shd w:val="clear" w:color="auto" w:fill="E9EEDA" w:themeFill="accent1" w:themeFillTint="33"/>
          </w:tcPr>
          <w:p w14:paraId="4FECB5E6" w14:textId="36EA0A46"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Map of BMPs</w:t>
            </w:r>
          </w:p>
        </w:tc>
        <w:tc>
          <w:tcPr>
            <w:tcW w:w="5305" w:type="dxa"/>
            <w:tcBorders>
              <w:top w:val="dotted" w:sz="4" w:space="0" w:color="auto"/>
            </w:tcBorders>
            <w:shd w:val="clear" w:color="auto" w:fill="E9EEDA" w:themeFill="accent1" w:themeFillTint="33"/>
          </w:tcPr>
          <w:p w14:paraId="470B1A1C" w14:textId="75F9AAB6"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proposed stormwater management </w:t>
            </w:r>
            <w:r>
              <w:rPr>
                <w:sz w:val="20"/>
                <w:szCs w:val="20"/>
              </w:rPr>
              <w:t>facilities and</w:t>
            </w:r>
            <w:r w:rsidRPr="008F6E9C">
              <w:rPr>
                <w:sz w:val="20"/>
                <w:szCs w:val="20"/>
              </w:rPr>
              <w:t xml:space="preserve"> best management practices</w:t>
            </w:r>
            <w:r>
              <w:rPr>
                <w:sz w:val="20"/>
                <w:szCs w:val="20"/>
              </w:rPr>
              <w:t xml:space="preserve"> (can be conceptual, if detailed design is not yet available)</w:t>
            </w:r>
          </w:p>
        </w:tc>
        <w:tc>
          <w:tcPr>
            <w:tcW w:w="1265" w:type="dxa"/>
            <w:tcBorders>
              <w:top w:val="dotted" w:sz="4" w:space="0" w:color="auto"/>
              <w:right w:val="single" w:sz="4" w:space="0" w:color="auto"/>
            </w:tcBorders>
            <w:shd w:val="clear" w:color="auto" w:fill="E9EEDA" w:themeFill="accent1" w:themeFillTint="33"/>
          </w:tcPr>
          <w:p w14:paraId="0FF5910C"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21F4E27F"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1880D841" w14:textId="77777777" w:rsidR="00061C40" w:rsidRPr="0094268F" w:rsidRDefault="00061C40" w:rsidP="00061C40">
            <w:pPr>
              <w:rPr>
                <w:sz w:val="20"/>
                <w:szCs w:val="20"/>
              </w:rPr>
            </w:pPr>
            <w:r w:rsidRPr="0094268F">
              <w:rPr>
                <w:sz w:val="20"/>
                <w:szCs w:val="20"/>
              </w:rPr>
              <w:t xml:space="preserve">Applicant Comments: </w:t>
            </w:r>
          </w:p>
        </w:tc>
      </w:tr>
      <w:tr w:rsidR="00BE71C0" w14:paraId="5DE47DD6"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1072F581" w14:textId="2FFF00A1" w:rsidR="00061C40" w:rsidRPr="00310FAC" w:rsidRDefault="00061C40" w:rsidP="00061C40">
            <w:pPr>
              <w:jc w:val="center"/>
              <w:rPr>
                <w:sz w:val="20"/>
                <w:szCs w:val="20"/>
              </w:rPr>
            </w:pPr>
            <w:r>
              <w:rPr>
                <w:sz w:val="20"/>
                <w:szCs w:val="20"/>
              </w:rPr>
              <w:t>7.2</w:t>
            </w:r>
          </w:p>
        </w:tc>
        <w:tc>
          <w:tcPr>
            <w:tcW w:w="2201" w:type="dxa"/>
            <w:tcBorders>
              <w:top w:val="dotted" w:sz="4" w:space="0" w:color="auto"/>
            </w:tcBorders>
            <w:shd w:val="clear" w:color="auto" w:fill="E9EEDA" w:themeFill="accent1" w:themeFillTint="33"/>
          </w:tcPr>
          <w:p w14:paraId="254107B1" w14:textId="6173F30D"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Existing Watersheds</w:t>
            </w:r>
          </w:p>
        </w:tc>
        <w:tc>
          <w:tcPr>
            <w:tcW w:w="5305" w:type="dxa"/>
            <w:tcBorders>
              <w:top w:val="dotted" w:sz="4" w:space="0" w:color="auto"/>
            </w:tcBorders>
            <w:shd w:val="clear" w:color="auto" w:fill="E9EEDA" w:themeFill="accent1" w:themeFillTint="33"/>
          </w:tcPr>
          <w:p w14:paraId="4AD0E31F" w14:textId="28F76095"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w:t>
            </w:r>
            <w:r>
              <w:rPr>
                <w:sz w:val="20"/>
                <w:szCs w:val="20"/>
              </w:rPr>
              <w:t xml:space="preserve">existing (predevelopment) watersheds for the amendment area, showing major drainage divides and offsite areas with runoff entering the amendment area (may reference stormwater management report) </w:t>
            </w:r>
          </w:p>
        </w:tc>
        <w:tc>
          <w:tcPr>
            <w:tcW w:w="1265" w:type="dxa"/>
            <w:tcBorders>
              <w:top w:val="dotted" w:sz="4" w:space="0" w:color="auto"/>
              <w:right w:val="single" w:sz="4" w:space="0" w:color="auto"/>
            </w:tcBorders>
            <w:shd w:val="clear" w:color="auto" w:fill="E9EEDA" w:themeFill="accent1" w:themeFillTint="33"/>
          </w:tcPr>
          <w:p w14:paraId="4AA60396"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54C5BE9B"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21BC6D9C" w14:textId="77777777" w:rsidR="00061C40" w:rsidRPr="00310FAC" w:rsidRDefault="00061C40" w:rsidP="00061C40">
            <w:pPr>
              <w:rPr>
                <w:sz w:val="20"/>
                <w:szCs w:val="20"/>
              </w:rPr>
            </w:pPr>
            <w:r>
              <w:rPr>
                <w:sz w:val="20"/>
                <w:szCs w:val="20"/>
              </w:rPr>
              <w:t xml:space="preserve">Applicant Comments: </w:t>
            </w:r>
          </w:p>
        </w:tc>
      </w:tr>
      <w:tr w:rsidR="00BE71C0" w14:paraId="2FBFE2AF"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754F77DC" w14:textId="0ECE4A12" w:rsidR="00061C40" w:rsidRPr="00310FAC" w:rsidRDefault="00061C40" w:rsidP="00061C40">
            <w:pPr>
              <w:jc w:val="center"/>
              <w:rPr>
                <w:sz w:val="20"/>
                <w:szCs w:val="20"/>
              </w:rPr>
            </w:pPr>
            <w:r>
              <w:rPr>
                <w:sz w:val="20"/>
                <w:szCs w:val="20"/>
              </w:rPr>
              <w:t>7.3</w:t>
            </w:r>
          </w:p>
        </w:tc>
        <w:tc>
          <w:tcPr>
            <w:tcW w:w="2201" w:type="dxa"/>
            <w:tcBorders>
              <w:top w:val="dotted" w:sz="4" w:space="0" w:color="auto"/>
            </w:tcBorders>
            <w:shd w:val="clear" w:color="auto" w:fill="E9EEDA" w:themeFill="accent1" w:themeFillTint="33"/>
          </w:tcPr>
          <w:p w14:paraId="04B6323B" w14:textId="2A0E8A9E"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Proposed Watersheds</w:t>
            </w:r>
          </w:p>
        </w:tc>
        <w:tc>
          <w:tcPr>
            <w:tcW w:w="5305" w:type="dxa"/>
            <w:tcBorders>
              <w:top w:val="dotted" w:sz="4" w:space="0" w:color="auto"/>
            </w:tcBorders>
            <w:shd w:val="clear" w:color="auto" w:fill="E9EEDA" w:themeFill="accent1" w:themeFillTint="33"/>
          </w:tcPr>
          <w:p w14:paraId="5CB1A5EC" w14:textId="421904C1"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w:t>
            </w:r>
            <w:r>
              <w:rPr>
                <w:sz w:val="20"/>
                <w:szCs w:val="20"/>
              </w:rPr>
              <w:t xml:space="preserve">proposed (post-development) watersheds for the amendment area, showing major drainage divides and offsite areas with runoff entering the amendment area (if available; may reference stormwater management report) </w:t>
            </w:r>
          </w:p>
        </w:tc>
        <w:tc>
          <w:tcPr>
            <w:tcW w:w="1265" w:type="dxa"/>
            <w:tcBorders>
              <w:top w:val="dotted" w:sz="4" w:space="0" w:color="auto"/>
              <w:right w:val="single" w:sz="4" w:space="0" w:color="auto"/>
            </w:tcBorders>
            <w:shd w:val="clear" w:color="auto" w:fill="E9EEDA" w:themeFill="accent1" w:themeFillTint="33"/>
          </w:tcPr>
          <w:p w14:paraId="26373A2F"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092A7E20"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6F682398" w14:textId="77777777" w:rsidR="00061C40" w:rsidRPr="00310FAC" w:rsidRDefault="00061C40" w:rsidP="00061C40">
            <w:pPr>
              <w:rPr>
                <w:sz w:val="20"/>
                <w:szCs w:val="20"/>
              </w:rPr>
            </w:pPr>
            <w:r>
              <w:rPr>
                <w:sz w:val="20"/>
                <w:szCs w:val="20"/>
              </w:rPr>
              <w:t xml:space="preserve">Applicant Comments: </w:t>
            </w:r>
          </w:p>
        </w:tc>
      </w:tr>
      <w:tr w:rsidR="00BE71C0" w14:paraId="747F6F85"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3CD215EB" w14:textId="4DD2802C" w:rsidR="00061C40" w:rsidRDefault="00061C40" w:rsidP="00061C40">
            <w:pPr>
              <w:jc w:val="center"/>
              <w:rPr>
                <w:sz w:val="20"/>
                <w:szCs w:val="20"/>
              </w:rPr>
            </w:pPr>
            <w:r>
              <w:rPr>
                <w:sz w:val="20"/>
                <w:szCs w:val="20"/>
              </w:rPr>
              <w:t>7.4</w:t>
            </w:r>
          </w:p>
        </w:tc>
        <w:tc>
          <w:tcPr>
            <w:tcW w:w="2201" w:type="dxa"/>
            <w:tcBorders>
              <w:top w:val="dotted" w:sz="4" w:space="0" w:color="auto"/>
            </w:tcBorders>
            <w:shd w:val="clear" w:color="auto" w:fill="E9EEDA" w:themeFill="accent1" w:themeFillTint="33"/>
          </w:tcPr>
          <w:p w14:paraId="629FA3BF" w14:textId="4FC57DE4"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BMPs</w:t>
            </w:r>
          </w:p>
        </w:tc>
        <w:tc>
          <w:tcPr>
            <w:tcW w:w="5305" w:type="dxa"/>
            <w:tcBorders>
              <w:top w:val="dotted" w:sz="4" w:space="0" w:color="auto"/>
            </w:tcBorders>
            <w:shd w:val="clear" w:color="auto" w:fill="E9EEDA" w:themeFill="accent1" w:themeFillTint="33"/>
          </w:tcPr>
          <w:p w14:paraId="2159CC40" w14:textId="1404159B" w:rsidR="00061C40" w:rsidRPr="008F6E9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Pr>
                <w:sz w:val="20"/>
                <w:szCs w:val="20"/>
              </w:rPr>
              <w:t xml:space="preserve"> </w:t>
            </w:r>
            <w:r>
              <w:rPr>
                <w:sz w:val="20"/>
                <w:szCs w:val="20"/>
              </w:rPr>
              <w:t>the</w:t>
            </w:r>
            <w:r w:rsidRPr="008F6E9C">
              <w:rPr>
                <w:sz w:val="20"/>
                <w:szCs w:val="20"/>
              </w:rPr>
              <w:t xml:space="preserve"> proposed stormwater management </w:t>
            </w:r>
            <w:r>
              <w:rPr>
                <w:sz w:val="20"/>
                <w:szCs w:val="20"/>
              </w:rPr>
              <w:t xml:space="preserve">system (may reference stormwater management report), including what local ordinances will control and what performance standards will be met (or not, if for any reason) </w:t>
            </w:r>
          </w:p>
        </w:tc>
        <w:tc>
          <w:tcPr>
            <w:tcW w:w="1265" w:type="dxa"/>
            <w:tcBorders>
              <w:top w:val="dotted" w:sz="4" w:space="0" w:color="auto"/>
              <w:right w:val="single" w:sz="4" w:space="0" w:color="auto"/>
            </w:tcBorders>
            <w:shd w:val="clear" w:color="auto" w:fill="E9EEDA" w:themeFill="accent1" w:themeFillTint="33"/>
          </w:tcPr>
          <w:p w14:paraId="0CFD8261"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69B9D2A"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18B6C476" w14:textId="77777777" w:rsidR="00061C40" w:rsidRPr="00310FAC" w:rsidRDefault="00061C40" w:rsidP="00061C40">
            <w:pPr>
              <w:rPr>
                <w:sz w:val="20"/>
                <w:szCs w:val="20"/>
              </w:rPr>
            </w:pPr>
            <w:r>
              <w:rPr>
                <w:sz w:val="20"/>
                <w:szCs w:val="20"/>
              </w:rPr>
              <w:t xml:space="preserve">Applicant Comments: </w:t>
            </w:r>
          </w:p>
        </w:tc>
      </w:tr>
      <w:tr w:rsidR="00BE71C0" w14:paraId="422F70E2"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50A28433" w14:textId="77777777" w:rsidR="00061C40" w:rsidRPr="00310FAC" w:rsidRDefault="00061C40" w:rsidP="00AC7A38">
            <w:pPr>
              <w:keepNext/>
              <w:jc w:val="center"/>
              <w:rPr>
                <w:sz w:val="20"/>
                <w:szCs w:val="20"/>
              </w:rPr>
            </w:pPr>
            <w:r>
              <w:rPr>
                <w:sz w:val="20"/>
                <w:szCs w:val="20"/>
              </w:rPr>
              <w:lastRenderedPageBreak/>
              <w:t>7.5</w:t>
            </w:r>
          </w:p>
        </w:tc>
        <w:tc>
          <w:tcPr>
            <w:tcW w:w="2201" w:type="dxa"/>
            <w:tcBorders>
              <w:top w:val="dotted" w:sz="4" w:space="0" w:color="auto"/>
            </w:tcBorders>
            <w:shd w:val="clear" w:color="auto" w:fill="E9EEDA" w:themeFill="accent1" w:themeFillTint="33"/>
          </w:tcPr>
          <w:p w14:paraId="05B68302" w14:textId="0DCC26F5" w:rsidR="00061C40" w:rsidRPr="008C2FA2" w:rsidDel="008C2FA2" w:rsidRDefault="00061C40" w:rsidP="00AC7A38">
            <w:pPr>
              <w:keepN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Performance Standards</w:t>
            </w:r>
          </w:p>
        </w:tc>
        <w:tc>
          <w:tcPr>
            <w:tcW w:w="5305" w:type="dxa"/>
            <w:tcBorders>
              <w:top w:val="dotted" w:sz="4" w:space="0" w:color="auto"/>
            </w:tcBorders>
            <w:shd w:val="clear" w:color="auto" w:fill="E9EEDA" w:themeFill="accent1" w:themeFillTint="33"/>
          </w:tcPr>
          <w:p w14:paraId="45CC8C1D" w14:textId="204FE078" w:rsidR="00061C40" w:rsidRPr="00310FAC" w:rsidRDefault="32A2FA83" w:rsidP="00AC7A38">
            <w:pPr>
              <w:keepNext/>
              <w:cnfStyle w:val="000000000000" w:firstRow="0" w:lastRow="0" w:firstColumn="0" w:lastColumn="0" w:oddVBand="0" w:evenVBand="0" w:oddHBand="0" w:evenHBand="0" w:firstRowFirstColumn="0" w:firstRowLastColumn="0" w:lastRowFirstColumn="0" w:lastRowLastColumn="0"/>
              <w:rPr>
                <w:sz w:val="20"/>
                <w:szCs w:val="20"/>
              </w:rPr>
            </w:pPr>
            <w:r w:rsidRPr="435CFC69">
              <w:rPr>
                <w:sz w:val="20"/>
                <w:szCs w:val="20"/>
              </w:rPr>
              <w:t>Description of stormwater performance standards, including what local ordinances will control and what performance standards will be met (or not, if for any reason)</w:t>
            </w:r>
            <w:r w:rsidR="00061C40">
              <w:br/>
            </w:r>
            <w:r w:rsidRPr="435CFC69">
              <w:rPr>
                <w:i/>
                <w:iCs/>
                <w:sz w:val="20"/>
                <w:szCs w:val="20"/>
                <w:u w:val="single"/>
              </w:rPr>
              <w:t>Note</w:t>
            </w:r>
            <w:r w:rsidRPr="435CFC69">
              <w:rPr>
                <w:i/>
                <w:iCs/>
                <w:sz w:val="20"/>
                <w:szCs w:val="20"/>
              </w:rPr>
              <w:t xml:space="preserve">: Areas within the watersheds of </w:t>
            </w:r>
            <w:r w:rsidR="68FFE710" w:rsidRPr="435CFC69">
              <w:rPr>
                <w:i/>
                <w:iCs/>
                <w:sz w:val="20"/>
                <w:szCs w:val="20"/>
              </w:rPr>
              <w:t xml:space="preserve">waters listed </w:t>
            </w:r>
            <w:r w:rsidR="2932EA86" w:rsidRPr="435CFC69">
              <w:rPr>
                <w:i/>
                <w:iCs/>
                <w:sz w:val="20"/>
                <w:szCs w:val="20"/>
              </w:rPr>
              <w:t xml:space="preserve">by DNR </w:t>
            </w:r>
            <w:r w:rsidR="68FFE710" w:rsidRPr="435CFC69">
              <w:rPr>
                <w:i/>
                <w:iCs/>
                <w:sz w:val="20"/>
                <w:szCs w:val="20"/>
              </w:rPr>
              <w:t xml:space="preserve">as </w:t>
            </w:r>
            <w:r w:rsidRPr="435CFC69">
              <w:rPr>
                <w:b/>
                <w:bCs/>
                <w:i/>
                <w:iCs/>
                <w:sz w:val="20"/>
                <w:szCs w:val="20"/>
              </w:rPr>
              <w:t>Areas of Special Natural Resources Interest</w:t>
            </w:r>
            <w:r w:rsidR="2932EA86" w:rsidRPr="435CFC69">
              <w:rPr>
                <w:b/>
                <w:bCs/>
                <w:i/>
                <w:iCs/>
                <w:sz w:val="20"/>
                <w:szCs w:val="20"/>
              </w:rPr>
              <w:t xml:space="preserve"> </w:t>
            </w:r>
            <w:r w:rsidRPr="435CFC69">
              <w:rPr>
                <w:i/>
                <w:iCs/>
                <w:sz w:val="20"/>
                <w:szCs w:val="20"/>
              </w:rPr>
              <w:t xml:space="preserve">(e.g., </w:t>
            </w:r>
            <w:r w:rsidR="2932EA86" w:rsidRPr="435CFC69">
              <w:rPr>
                <w:i/>
                <w:iCs/>
                <w:sz w:val="20"/>
                <w:szCs w:val="20"/>
              </w:rPr>
              <w:t>ORWs</w:t>
            </w:r>
            <w:r w:rsidR="7D851F1D" w:rsidRPr="435CFC69">
              <w:rPr>
                <w:i/>
                <w:iCs/>
                <w:sz w:val="20"/>
                <w:szCs w:val="20"/>
              </w:rPr>
              <w:t>, ERWs, trout streams, etc.</w:t>
            </w:r>
            <w:r w:rsidRPr="435CFC69">
              <w:rPr>
                <w:i/>
                <w:iCs/>
                <w:sz w:val="20"/>
                <w:szCs w:val="20"/>
              </w:rPr>
              <w:t xml:space="preserve">) </w:t>
            </w:r>
            <w:r w:rsidR="00B67BC6">
              <w:rPr>
                <w:i/>
                <w:iCs/>
                <w:sz w:val="20"/>
                <w:szCs w:val="20"/>
              </w:rPr>
              <w:t xml:space="preserve">will be encouraged to </w:t>
            </w:r>
            <w:r w:rsidR="00C82CA7">
              <w:rPr>
                <w:i/>
                <w:iCs/>
                <w:sz w:val="20"/>
                <w:szCs w:val="20"/>
              </w:rPr>
              <w:t>achieve</w:t>
            </w:r>
            <w:r w:rsidR="00B67BC6">
              <w:rPr>
                <w:i/>
                <w:iCs/>
                <w:sz w:val="20"/>
                <w:szCs w:val="20"/>
              </w:rPr>
              <w:t xml:space="preserve"> </w:t>
            </w:r>
            <w:r w:rsidR="00E000F9">
              <w:rPr>
                <w:i/>
                <w:iCs/>
                <w:sz w:val="20"/>
                <w:szCs w:val="20"/>
              </w:rPr>
              <w:t>higher</w:t>
            </w:r>
            <w:r w:rsidR="00B67BC6">
              <w:rPr>
                <w:i/>
                <w:iCs/>
                <w:sz w:val="20"/>
                <w:szCs w:val="20"/>
              </w:rPr>
              <w:t xml:space="preserve"> standards </w:t>
            </w:r>
            <w:r w:rsidR="00C82CA7">
              <w:rPr>
                <w:i/>
                <w:iCs/>
                <w:sz w:val="20"/>
                <w:szCs w:val="20"/>
              </w:rPr>
              <w:t>when in alignment with goals of the local jurisdiction</w:t>
            </w:r>
            <w:r w:rsidR="00131FCF">
              <w:rPr>
                <w:i/>
                <w:iCs/>
                <w:sz w:val="20"/>
                <w:szCs w:val="20"/>
              </w:rPr>
              <w:t xml:space="preserve"> or where determined to be needed</w:t>
            </w:r>
            <w:r w:rsidR="00C82CA7">
              <w:rPr>
                <w:i/>
                <w:iCs/>
                <w:sz w:val="20"/>
                <w:szCs w:val="20"/>
              </w:rPr>
              <w:t xml:space="preserve"> </w:t>
            </w:r>
            <w:r w:rsidR="00061C40" w:rsidRPr="435CFC69">
              <w:rPr>
                <w:i/>
                <w:iCs/>
                <w:sz w:val="20"/>
                <w:szCs w:val="20"/>
              </w:rPr>
              <w:t>to achieve</w:t>
            </w:r>
            <w:r w:rsidRPr="435CFC69">
              <w:rPr>
                <w:i/>
                <w:iCs/>
                <w:sz w:val="20"/>
                <w:szCs w:val="20"/>
              </w:rPr>
              <w:t xml:space="preserve"> water quality goals</w:t>
            </w:r>
          </w:p>
        </w:tc>
        <w:tc>
          <w:tcPr>
            <w:tcW w:w="1265" w:type="dxa"/>
            <w:tcBorders>
              <w:top w:val="dotted" w:sz="4" w:space="0" w:color="auto"/>
              <w:right w:val="single" w:sz="4" w:space="0" w:color="auto"/>
            </w:tcBorders>
            <w:shd w:val="clear" w:color="auto" w:fill="E9EEDA" w:themeFill="accent1" w:themeFillTint="33"/>
          </w:tcPr>
          <w:p w14:paraId="53280AB4" w14:textId="77777777" w:rsidR="00061C40" w:rsidRPr="00310FAC" w:rsidRDefault="00061C40" w:rsidP="00AC7A38">
            <w:pPr>
              <w:keepNext/>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B52989"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310A719C" w14:textId="77777777" w:rsidR="00061C40" w:rsidRPr="00310FAC" w:rsidRDefault="00061C40" w:rsidP="00061C40">
            <w:pPr>
              <w:rPr>
                <w:sz w:val="20"/>
                <w:szCs w:val="20"/>
              </w:rPr>
            </w:pPr>
            <w:r>
              <w:rPr>
                <w:sz w:val="20"/>
                <w:szCs w:val="20"/>
              </w:rPr>
              <w:t xml:space="preserve">Applicant Comments: </w:t>
            </w:r>
          </w:p>
        </w:tc>
      </w:tr>
      <w:tr w:rsidR="00BE71C0" w14:paraId="018D4FB1"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6CAAFD2F" w14:textId="3AD2788B" w:rsidR="00061C40" w:rsidRPr="00310FAC" w:rsidRDefault="00061C40" w:rsidP="00061C40">
            <w:pPr>
              <w:jc w:val="center"/>
              <w:rPr>
                <w:sz w:val="20"/>
                <w:szCs w:val="20"/>
              </w:rPr>
            </w:pPr>
            <w:r>
              <w:rPr>
                <w:sz w:val="20"/>
                <w:szCs w:val="20"/>
              </w:rPr>
              <w:t>7.6</w:t>
            </w:r>
          </w:p>
        </w:tc>
        <w:tc>
          <w:tcPr>
            <w:tcW w:w="2201" w:type="dxa"/>
            <w:tcBorders>
              <w:top w:val="dotted" w:sz="4" w:space="0" w:color="auto"/>
            </w:tcBorders>
            <w:shd w:val="clear" w:color="auto" w:fill="E9EEDA" w:themeFill="accent1" w:themeFillTint="33"/>
          </w:tcPr>
          <w:p w14:paraId="76BFED3B" w14:textId="6302E943"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Maintenance</w:t>
            </w:r>
          </w:p>
        </w:tc>
        <w:tc>
          <w:tcPr>
            <w:tcW w:w="5305" w:type="dxa"/>
            <w:tcBorders>
              <w:top w:val="dotted" w:sz="4" w:space="0" w:color="auto"/>
            </w:tcBorders>
            <w:shd w:val="clear" w:color="auto" w:fill="E9EEDA" w:themeFill="accent1" w:themeFillTint="33"/>
          </w:tcPr>
          <w:p w14:paraId="3BFCE5B2" w14:textId="0851F680"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Identification of</w:t>
            </w:r>
            <w:r w:rsidRPr="008F6E9C">
              <w:rPr>
                <w:sz w:val="20"/>
                <w:szCs w:val="20"/>
              </w:rPr>
              <w:t xml:space="preserve"> who will be responsible for the management and long-term maintenance of the stormwater facilities</w:t>
            </w:r>
          </w:p>
        </w:tc>
        <w:tc>
          <w:tcPr>
            <w:tcW w:w="1265" w:type="dxa"/>
            <w:tcBorders>
              <w:top w:val="dotted" w:sz="4" w:space="0" w:color="auto"/>
              <w:right w:val="single" w:sz="4" w:space="0" w:color="auto"/>
            </w:tcBorders>
            <w:shd w:val="clear" w:color="auto" w:fill="E9EEDA" w:themeFill="accent1" w:themeFillTint="33"/>
          </w:tcPr>
          <w:p w14:paraId="7004C1D7"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817D51A"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shd w:val="clear" w:color="auto" w:fill="auto"/>
          </w:tcPr>
          <w:p w14:paraId="2536F313" w14:textId="77777777" w:rsidR="00061C40" w:rsidRPr="00310FAC" w:rsidRDefault="00061C40" w:rsidP="00061C40">
            <w:pPr>
              <w:rPr>
                <w:sz w:val="20"/>
                <w:szCs w:val="20"/>
              </w:rPr>
            </w:pPr>
            <w:r>
              <w:rPr>
                <w:sz w:val="20"/>
                <w:szCs w:val="20"/>
              </w:rPr>
              <w:t xml:space="preserve">Applicant Comments: </w:t>
            </w:r>
          </w:p>
        </w:tc>
      </w:tr>
      <w:tr w:rsidR="00BE71C0" w14:paraId="29F1E6EA" w14:textId="77777777" w:rsidTr="003B0B44">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shd w:val="clear" w:color="auto" w:fill="E9EEDA" w:themeFill="accent1" w:themeFillTint="33"/>
          </w:tcPr>
          <w:p w14:paraId="460DAB91" w14:textId="4B6A472B" w:rsidR="00061C40" w:rsidRPr="00310FAC" w:rsidRDefault="00061C40" w:rsidP="00061C40">
            <w:pPr>
              <w:jc w:val="center"/>
              <w:rPr>
                <w:sz w:val="20"/>
                <w:szCs w:val="20"/>
              </w:rPr>
            </w:pPr>
            <w:r>
              <w:rPr>
                <w:sz w:val="20"/>
                <w:szCs w:val="20"/>
              </w:rPr>
              <w:t>7.7</w:t>
            </w:r>
          </w:p>
        </w:tc>
        <w:tc>
          <w:tcPr>
            <w:tcW w:w="2201" w:type="dxa"/>
            <w:tcBorders>
              <w:top w:val="dotted" w:sz="4" w:space="0" w:color="auto"/>
            </w:tcBorders>
            <w:shd w:val="clear" w:color="auto" w:fill="E9EEDA" w:themeFill="accent1" w:themeFillTint="33"/>
          </w:tcPr>
          <w:p w14:paraId="157BB71D" w14:textId="24E318DA"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Documentation</w:t>
            </w:r>
          </w:p>
        </w:tc>
        <w:tc>
          <w:tcPr>
            <w:tcW w:w="5305" w:type="dxa"/>
            <w:tcBorders>
              <w:top w:val="dotted" w:sz="4" w:space="0" w:color="auto"/>
            </w:tcBorders>
            <w:shd w:val="clear" w:color="auto" w:fill="E9EEDA" w:themeFill="accent1" w:themeFillTint="33"/>
          </w:tcPr>
          <w:p w14:paraId="462C9A6B" w14:textId="756A0FAA"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8F6E9C">
              <w:rPr>
                <w:sz w:val="20"/>
                <w:szCs w:val="20"/>
              </w:rPr>
              <w:t xml:space="preserve"> copy of any pertinent engineering reports</w:t>
            </w:r>
            <w:r>
              <w:rPr>
                <w:sz w:val="20"/>
                <w:szCs w:val="20"/>
              </w:rPr>
              <w:t>, including utility studies which are the source of reported data and stormwater management reports (if available)</w:t>
            </w:r>
          </w:p>
        </w:tc>
        <w:tc>
          <w:tcPr>
            <w:tcW w:w="1265" w:type="dxa"/>
            <w:tcBorders>
              <w:top w:val="dotted" w:sz="4" w:space="0" w:color="auto"/>
              <w:right w:val="single" w:sz="4" w:space="0" w:color="auto"/>
            </w:tcBorders>
            <w:shd w:val="clear" w:color="auto" w:fill="E9EEDA" w:themeFill="accent1" w:themeFillTint="33"/>
          </w:tcPr>
          <w:p w14:paraId="382CCE44"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39AA1B8" w14:textId="77777777" w:rsidTr="001F2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bottom w:val="single" w:sz="4" w:space="0" w:color="auto"/>
              <w:right w:val="single" w:sz="4" w:space="0" w:color="auto"/>
            </w:tcBorders>
            <w:shd w:val="clear" w:color="auto" w:fill="auto"/>
          </w:tcPr>
          <w:p w14:paraId="40345B2D" w14:textId="77777777" w:rsidR="00061C40" w:rsidRPr="00310FAC" w:rsidRDefault="00061C40" w:rsidP="00061C40">
            <w:pPr>
              <w:rPr>
                <w:sz w:val="20"/>
                <w:szCs w:val="20"/>
              </w:rPr>
            </w:pPr>
            <w:r>
              <w:rPr>
                <w:sz w:val="20"/>
                <w:szCs w:val="20"/>
              </w:rPr>
              <w:t xml:space="preserve">Applicant Comments: </w:t>
            </w:r>
          </w:p>
        </w:tc>
      </w:tr>
    </w:tbl>
    <w:bookmarkEnd w:id="1"/>
    <w:p w14:paraId="5E904B06" w14:textId="6E1F3E88" w:rsidR="0026171B" w:rsidRPr="009B47C8" w:rsidRDefault="00BE71C0" w:rsidP="001C1D90">
      <w:pPr>
        <w:pStyle w:val="Heading1"/>
        <w:spacing w:before="240"/>
        <w:ind w:firstLine="0"/>
      </w:pPr>
      <w:r>
        <w:t xml:space="preserve">Section 6 – Certification </w:t>
      </w:r>
    </w:p>
    <w:p w14:paraId="1F427FA1" w14:textId="648AA3D9" w:rsidR="008C57D3" w:rsidRDefault="000A205E" w:rsidP="00E96560">
      <w:pPr>
        <w:tabs>
          <w:tab w:val="right" w:leader="underscore" w:pos="9360"/>
        </w:tabs>
        <w:spacing w:before="120" w:line="360" w:lineRule="auto"/>
      </w:pPr>
      <w:r w:rsidRPr="00EC5DD0">
        <w:t>I, _________________________</w:t>
      </w:r>
      <w:r w:rsidR="00A76417" w:rsidRPr="00EC5DD0">
        <w:t>___________________</w:t>
      </w:r>
      <w:r w:rsidRPr="00EC5DD0">
        <w:t>_</w:t>
      </w:r>
      <w:r w:rsidR="0056179E" w:rsidRPr="00EC5DD0">
        <w:t>_________</w:t>
      </w:r>
      <w:r w:rsidRPr="00EC5DD0">
        <w:t>______ (</w:t>
      </w:r>
      <w:r w:rsidRPr="00EC5DD0">
        <w:rPr>
          <w:i/>
          <w:iCs/>
        </w:rPr>
        <w:t>name</w:t>
      </w:r>
      <w:r w:rsidRPr="00EC5DD0">
        <w:t xml:space="preserve">), </w:t>
      </w:r>
      <w:r w:rsidR="004028DA" w:rsidRPr="00EC5DD0">
        <w:t xml:space="preserve">on behalf of the </w:t>
      </w:r>
      <w:r w:rsidR="00A76417" w:rsidRPr="00EC5DD0">
        <w:t>C</w:t>
      </w:r>
      <w:r w:rsidR="00E205DB" w:rsidRPr="00EC5DD0">
        <w:t>ity</w:t>
      </w:r>
      <w:r w:rsidR="00A76417" w:rsidRPr="00EC5DD0">
        <w:t>/V</w:t>
      </w:r>
      <w:r w:rsidR="00E205DB" w:rsidRPr="00EC5DD0">
        <w:t>illage</w:t>
      </w:r>
      <w:r w:rsidR="00A76417" w:rsidRPr="00EC5DD0">
        <w:t>/T</w:t>
      </w:r>
      <w:r w:rsidR="00E205DB" w:rsidRPr="00EC5DD0">
        <w:t>own</w:t>
      </w:r>
      <w:r w:rsidR="00A76417" w:rsidRPr="00EC5DD0">
        <w:t xml:space="preserve"> (</w:t>
      </w:r>
      <w:r w:rsidR="00A76417" w:rsidRPr="00EC5DD0">
        <w:rPr>
          <w:i/>
          <w:iCs/>
        </w:rPr>
        <w:t>circle one</w:t>
      </w:r>
      <w:r w:rsidR="00A76417" w:rsidRPr="00EC5DD0">
        <w:t xml:space="preserve">) of </w:t>
      </w:r>
      <w:r w:rsidR="004028DA" w:rsidRPr="00EC5DD0">
        <w:t>________________________________</w:t>
      </w:r>
      <w:r w:rsidR="00A76417" w:rsidRPr="00EC5DD0">
        <w:t xml:space="preserve">_______, </w:t>
      </w:r>
      <w:r w:rsidR="008E27B0" w:rsidRPr="00EC5DD0">
        <w:t xml:space="preserve">certify </w:t>
      </w:r>
      <w:r w:rsidR="002F5B91" w:rsidRPr="00AC7A38">
        <w:t xml:space="preserve">in accordance with Wis. Stat. </w:t>
      </w:r>
      <w:r w:rsidR="002F5B91" w:rsidRPr="00AC7A38">
        <w:rPr>
          <w:rFonts w:hint="cs"/>
        </w:rPr>
        <w:t>§</w:t>
      </w:r>
      <w:r w:rsidR="002F5B91" w:rsidRPr="00AC7A38">
        <w:t xml:space="preserve"> 283.83</w:t>
      </w:r>
      <w:r w:rsidR="002F5B91" w:rsidRPr="00EC5DD0">
        <w:t xml:space="preserve"> </w:t>
      </w:r>
      <w:r w:rsidR="008E27B0" w:rsidRPr="00EC5DD0">
        <w:t xml:space="preserve">that the proposed </w:t>
      </w:r>
      <w:r w:rsidR="00906C0C" w:rsidRPr="00EC5DD0">
        <w:t>change</w:t>
      </w:r>
      <w:r w:rsidR="00076548" w:rsidRPr="00EC5DD0">
        <w:t xml:space="preserve"> </w:t>
      </w:r>
      <w:r w:rsidR="008E27B0" w:rsidRPr="00EC5DD0">
        <w:t xml:space="preserve">to the </w:t>
      </w:r>
      <w:r w:rsidR="00920F0E" w:rsidRPr="00EC5DD0">
        <w:t>____________________</w:t>
      </w:r>
      <w:r w:rsidR="00E205DB" w:rsidRPr="00EC5DD0">
        <w:t>_____</w:t>
      </w:r>
      <w:r w:rsidR="0056179E" w:rsidRPr="00EC5DD0">
        <w:t>___________</w:t>
      </w:r>
      <w:r w:rsidR="00E205DB" w:rsidRPr="00EC5DD0">
        <w:t>_</w:t>
      </w:r>
      <w:r w:rsidR="00920F0E" w:rsidRPr="00EC5DD0">
        <w:t xml:space="preserve">_ </w:t>
      </w:r>
      <w:r w:rsidR="008B120B" w:rsidRPr="00EC5DD0">
        <w:t>Limited/</w:t>
      </w:r>
      <w:r w:rsidR="00920F0E" w:rsidRPr="00EC5DD0">
        <w:t>Urban Service Area, a</w:t>
      </w:r>
      <w:r w:rsidR="00076548" w:rsidRPr="00EC5DD0">
        <w:t>n amendment</w:t>
      </w:r>
      <w:r w:rsidR="008E27B0" w:rsidRPr="00EC5DD0">
        <w:t xml:space="preserve"> to the </w:t>
      </w:r>
      <w:r w:rsidR="00920F0E" w:rsidRPr="00EC5DD0">
        <w:rPr>
          <w:i/>
          <w:iCs/>
        </w:rPr>
        <w:t>Dane County Water Quality Plan</w:t>
      </w:r>
      <w:r w:rsidR="00920F0E" w:rsidRPr="00EC5DD0">
        <w:t xml:space="preserve">, is consistent with </w:t>
      </w:r>
      <w:r w:rsidR="004A7136" w:rsidRPr="00EC5DD0">
        <w:t xml:space="preserve">applicable </w:t>
      </w:r>
      <w:r w:rsidR="00E7193D" w:rsidRPr="00EC5DD0">
        <w:t xml:space="preserve">water quality standards </w:t>
      </w:r>
      <w:r w:rsidR="00D55020" w:rsidRPr="00EC5DD0">
        <w:t xml:space="preserve">under </w:t>
      </w:r>
      <w:r w:rsidR="00EB7C27" w:rsidRPr="00EC5DD0">
        <w:t xml:space="preserve">Wis. Stat. § 281.15 </w:t>
      </w:r>
      <w:r w:rsidR="00873113" w:rsidRPr="00EC5DD0">
        <w:t>and the information provided</w:t>
      </w:r>
      <w:r w:rsidR="00873113" w:rsidRPr="00C67ECB">
        <w:t xml:space="preserve"> herein is accurate, complete, and in support of </w:t>
      </w:r>
      <w:r w:rsidR="00E96560" w:rsidRPr="00C67ECB">
        <w:t xml:space="preserve">this certification. </w:t>
      </w:r>
    </w:p>
    <w:p w14:paraId="2772C0AC" w14:textId="1DD9F9E9" w:rsidR="005F3093" w:rsidRPr="00C67ECB" w:rsidRDefault="005F3093" w:rsidP="00C67ECB">
      <w:pPr>
        <w:tabs>
          <w:tab w:val="right" w:leader="underscore" w:pos="9360"/>
        </w:tabs>
        <w:spacing w:before="120" w:line="360" w:lineRule="auto"/>
      </w:pPr>
      <w:r>
        <w:t>Furthermore, I acknowledge that I/we</w:t>
      </w:r>
      <w:r w:rsidR="00E00D3B">
        <w:t xml:space="preserve">, as Applicant, </w:t>
      </w:r>
      <w:r>
        <w:t xml:space="preserve">are responsible for paying </w:t>
      </w:r>
      <w:r w:rsidR="00B779C8">
        <w:t>all</w:t>
      </w:r>
      <w:r>
        <w:t xml:space="preserve"> invoice</w:t>
      </w:r>
      <w:r w:rsidR="00BC7343">
        <w:t>s</w:t>
      </w:r>
      <w:r>
        <w:t xml:space="preserve"> </w:t>
      </w:r>
      <w:r w:rsidR="00B779C8">
        <w:t xml:space="preserve">issued </w:t>
      </w:r>
      <w:r>
        <w:t xml:space="preserve">upon </w:t>
      </w:r>
      <w:r w:rsidR="00B779C8">
        <w:t xml:space="preserve">formal application and </w:t>
      </w:r>
      <w:r>
        <w:t xml:space="preserve">completion of work by </w:t>
      </w:r>
      <w:r w:rsidRPr="00257D23">
        <w:t>CARPC</w:t>
      </w:r>
      <w:r w:rsidR="00D96A80" w:rsidRPr="00257D23">
        <w:t>,</w:t>
      </w:r>
      <w:r w:rsidR="00A40658" w:rsidRPr="00257D23">
        <w:t xml:space="preserve"> in </w:t>
      </w:r>
      <w:r w:rsidR="00DE714B" w:rsidRPr="00C67ECB">
        <w:t>accordance</w:t>
      </w:r>
      <w:r w:rsidR="00A40658" w:rsidRPr="00257D23">
        <w:t xml:space="preserve"> </w:t>
      </w:r>
      <w:r w:rsidR="00A40658" w:rsidRPr="00B34892">
        <w:t xml:space="preserve">with </w:t>
      </w:r>
      <w:r w:rsidR="00257D23" w:rsidRPr="00C67ECB">
        <w:t xml:space="preserve">CARPC </w:t>
      </w:r>
      <w:r w:rsidR="00A40658" w:rsidRPr="00B34892">
        <w:t xml:space="preserve">Resolution </w:t>
      </w:r>
      <w:r w:rsidR="001F5F22">
        <w:t xml:space="preserve">No. </w:t>
      </w:r>
      <w:r w:rsidR="0094268F" w:rsidRPr="00117A32">
        <w:t>2026-</w:t>
      </w:r>
      <w:r w:rsidR="00117A32" w:rsidRPr="002A345E">
        <w:t>06</w:t>
      </w:r>
      <w:r w:rsidR="0094268F" w:rsidRPr="00117A32">
        <w:t xml:space="preserve">, </w:t>
      </w:r>
      <w:r w:rsidRPr="00117A32">
        <w:t>re</w:t>
      </w:r>
      <w:r>
        <w:t xml:space="preserve">gardless of whether payment has been delegated to another party, and regardless of whether the </w:t>
      </w:r>
      <w:r w:rsidR="000F3BEA">
        <w:t xml:space="preserve">application </w:t>
      </w:r>
      <w:r>
        <w:t xml:space="preserve">receives a final </w:t>
      </w:r>
      <w:r w:rsidR="00FC48E4">
        <w:t xml:space="preserve">DNR </w:t>
      </w:r>
      <w:r>
        <w:t>determination.</w:t>
      </w:r>
    </w:p>
    <w:p w14:paraId="6C21E887" w14:textId="77777777" w:rsidR="00F14894" w:rsidRPr="00C67ECB" w:rsidRDefault="00F14894" w:rsidP="00C67ECB">
      <w:pPr>
        <w:keepNext/>
        <w:tabs>
          <w:tab w:val="right" w:leader="underscore" w:pos="9360"/>
        </w:tabs>
        <w:spacing w:before="120"/>
        <w:rPr>
          <w:u w:val="single"/>
        </w:rPr>
      </w:pPr>
      <w:r w:rsidRPr="00C67ECB">
        <w:rPr>
          <w:u w:val="single"/>
        </w:rPr>
        <w:t>Authorized Representative of Applicant</w:t>
      </w:r>
    </w:p>
    <w:p w14:paraId="3A86E80E" w14:textId="3A34EA5C" w:rsidR="004008B5" w:rsidRDefault="004008B5" w:rsidP="00C67ECB">
      <w:pPr>
        <w:keepNext/>
        <w:tabs>
          <w:tab w:val="right" w:leader="underscore" w:pos="9360"/>
        </w:tabs>
        <w:spacing w:before="120"/>
      </w:pPr>
      <w:r>
        <w:t xml:space="preserve">Name, Title: </w:t>
      </w:r>
      <w:r>
        <w:tab/>
      </w:r>
    </w:p>
    <w:p w14:paraId="6C7F3CD2" w14:textId="23A2A562" w:rsidR="0026171B" w:rsidRDefault="00E83256" w:rsidP="00C67ECB">
      <w:pPr>
        <w:tabs>
          <w:tab w:val="left" w:leader="underscore" w:pos="6480"/>
          <w:tab w:val="right" w:leader="underscore" w:pos="9360"/>
        </w:tabs>
        <w:spacing w:before="360"/>
      </w:pPr>
      <w:r>
        <w:t>Signature</w:t>
      </w:r>
      <w:r w:rsidR="00F14894">
        <w:t>:</w:t>
      </w:r>
      <w:r w:rsidR="006F09E2">
        <w:t xml:space="preserve"> </w:t>
      </w:r>
      <w:r w:rsidR="0026171B">
        <w:tab/>
      </w:r>
      <w:r w:rsidR="006F09E2">
        <w:t xml:space="preserve">   </w:t>
      </w:r>
      <w:r>
        <w:t xml:space="preserve">  </w:t>
      </w:r>
      <w:r w:rsidR="006F09E2">
        <w:t xml:space="preserve">Date: </w:t>
      </w:r>
      <w:r w:rsidR="006F09E2">
        <w:tab/>
      </w:r>
    </w:p>
    <w:p w14:paraId="6227933E" w14:textId="6E13E910" w:rsidR="00E83256" w:rsidRDefault="00E83256" w:rsidP="005B77A0"/>
    <w:p w14:paraId="49B7DF4C" w14:textId="6099E70B" w:rsidR="00EE022D" w:rsidRDefault="00562B36" w:rsidP="00AC7A38">
      <w:pPr>
        <w:keepNext/>
        <w:jc w:val="center"/>
      </w:pPr>
      <w:r w:rsidRPr="00C67ECB">
        <w:rPr>
          <w:b/>
          <w:bCs/>
          <w:i/>
        </w:rPr>
        <w:t>(end)</w:t>
      </w:r>
    </w:p>
    <w:sectPr w:rsidR="00EE02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146F" w14:textId="77777777" w:rsidR="00FE61BC" w:rsidRDefault="00FE61BC" w:rsidP="004E2F0A">
      <w:pPr>
        <w:spacing w:after="0" w:line="240" w:lineRule="auto"/>
      </w:pPr>
      <w:r>
        <w:separator/>
      </w:r>
    </w:p>
  </w:endnote>
  <w:endnote w:type="continuationSeparator" w:id="0">
    <w:p w14:paraId="27F47207" w14:textId="77777777" w:rsidR="00FE61BC" w:rsidRDefault="00FE61BC" w:rsidP="004E2F0A">
      <w:pPr>
        <w:spacing w:after="0" w:line="240" w:lineRule="auto"/>
      </w:pPr>
      <w:r>
        <w:continuationSeparator/>
      </w:r>
    </w:p>
  </w:endnote>
  <w:endnote w:type="continuationNotice" w:id="1">
    <w:p w14:paraId="6280A700" w14:textId="77777777" w:rsidR="00FE61BC" w:rsidRDefault="00FE6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vo">
    <w:altName w:val="Calibri"/>
    <w:charset w:val="00"/>
    <w:family w:val="auto"/>
    <w:pitch w:val="variable"/>
    <w:sig w:usb0="A00000A7" w:usb1="00000041" w:usb2="00000000" w:usb3="00000000" w:csb0="0000011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23E0" w14:textId="77777777" w:rsidR="00181542" w:rsidRDefault="0018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8050935"/>
      <w:docPartObj>
        <w:docPartGallery w:val="Page Numbers (Bottom of Page)"/>
        <w:docPartUnique/>
      </w:docPartObj>
    </w:sdtPr>
    <w:sdtEndPr/>
    <w:sdtContent>
      <w:p w14:paraId="36149170" w14:textId="77777777" w:rsidR="00181542" w:rsidRDefault="00FE61BC" w:rsidP="001175F2">
        <w:pPr>
          <w:pStyle w:val="Footer"/>
          <w:jc w:val="center"/>
          <w:rPr>
            <w:sz w:val="18"/>
            <w:szCs w:val="18"/>
          </w:rPr>
        </w:pPr>
        <w:sdt>
          <w:sdtPr>
            <w:rPr>
              <w:sz w:val="18"/>
              <w:szCs w:val="18"/>
            </w:rPr>
            <w:alias w:val="Subject"/>
            <w:tag w:val=""/>
            <w:id w:val="926534872"/>
            <w:placeholder>
              <w:docPart w:val="A4C8B97955504F01B64CB4BE750118F7"/>
            </w:placeholder>
            <w:dataBinding w:prefixMappings="xmlns:ns0='http://purl.org/dc/elements/1.1/' xmlns:ns1='http://schemas.openxmlformats.org/package/2006/metadata/core-properties' " w:xpath="/ns1:coreProperties[1]/ns0:subject[1]" w:storeItemID="{6C3C8BC8-F283-45AE-878A-BAB7291924A1}"/>
            <w:text/>
          </w:sdtPr>
          <w:sdtEndPr/>
          <w:sdtContent>
            <w:r w:rsidR="009F7937">
              <w:rPr>
                <w:sz w:val="18"/>
                <w:szCs w:val="18"/>
              </w:rPr>
              <w:t>SSA Major Amendments</w:t>
            </w:r>
          </w:sdtContent>
        </w:sdt>
        <w:r w:rsidR="0074732D" w:rsidRPr="00C65601">
          <w:rPr>
            <w:sz w:val="18"/>
            <w:szCs w:val="18"/>
          </w:rPr>
          <w:tab/>
        </w:r>
        <w:r w:rsidR="0074732D" w:rsidRPr="00C65601">
          <w:rPr>
            <w:sz w:val="18"/>
            <w:szCs w:val="18"/>
          </w:rPr>
          <w:tab/>
        </w:r>
        <w:r w:rsidR="004E2F0A" w:rsidRPr="00C65601">
          <w:rPr>
            <w:sz w:val="18"/>
            <w:szCs w:val="18"/>
          </w:rPr>
          <w:fldChar w:fldCharType="begin"/>
        </w:r>
        <w:r w:rsidR="004E2F0A">
          <w:instrText xml:space="preserve"> PAGE   \* MERGEFORMAT </w:instrText>
        </w:r>
        <w:r w:rsidR="004E2F0A" w:rsidRPr="00C65601">
          <w:rPr>
            <w:sz w:val="18"/>
            <w:szCs w:val="18"/>
          </w:rPr>
          <w:fldChar w:fldCharType="separate"/>
        </w:r>
        <w:r w:rsidR="0074732D">
          <w:rPr>
            <w:sz w:val="18"/>
            <w:szCs w:val="18"/>
          </w:rPr>
          <w:t>1</w:t>
        </w:r>
        <w:r w:rsidR="004E2F0A" w:rsidRPr="00C65601">
          <w:rPr>
            <w:sz w:val="18"/>
            <w:szCs w:val="18"/>
          </w:rPr>
          <w:fldChar w:fldCharType="end"/>
        </w:r>
      </w:p>
      <w:p w14:paraId="218F2048" w14:textId="38A96C22" w:rsidR="004E2F0A" w:rsidRPr="00AC7A38" w:rsidRDefault="00AC2807" w:rsidP="001C1D90">
        <w:pPr>
          <w:pStyle w:val="Footer"/>
          <w:rPr>
            <w:sz w:val="18"/>
            <w:szCs w:val="18"/>
          </w:rPr>
        </w:pPr>
        <w:r>
          <w:rPr>
            <w:sz w:val="18"/>
            <w:szCs w:val="18"/>
          </w:rPr>
          <w:t>Application Form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6377" w14:textId="77777777" w:rsidR="00181542" w:rsidRDefault="0018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6CFF" w14:textId="77777777" w:rsidR="00FE61BC" w:rsidRDefault="00FE61BC" w:rsidP="004E2F0A">
      <w:pPr>
        <w:spacing w:after="0" w:line="240" w:lineRule="auto"/>
      </w:pPr>
      <w:r>
        <w:separator/>
      </w:r>
    </w:p>
  </w:footnote>
  <w:footnote w:type="continuationSeparator" w:id="0">
    <w:p w14:paraId="6580C47A" w14:textId="77777777" w:rsidR="00FE61BC" w:rsidRDefault="00FE61BC" w:rsidP="004E2F0A">
      <w:pPr>
        <w:spacing w:after="0" w:line="240" w:lineRule="auto"/>
      </w:pPr>
      <w:r>
        <w:continuationSeparator/>
      </w:r>
    </w:p>
  </w:footnote>
  <w:footnote w:type="continuationNotice" w:id="1">
    <w:p w14:paraId="1358F347" w14:textId="77777777" w:rsidR="00FE61BC" w:rsidRDefault="00FE6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D926" w14:textId="77777777" w:rsidR="00181542" w:rsidRDefault="0018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AABA" w14:textId="77777777" w:rsidR="00181542" w:rsidRDefault="00181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0F6A" w14:textId="77777777" w:rsidR="00181542" w:rsidRDefault="0018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60EF"/>
    <w:multiLevelType w:val="hybridMultilevel"/>
    <w:tmpl w:val="ADDA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35980"/>
    <w:multiLevelType w:val="hybridMultilevel"/>
    <w:tmpl w:val="D3E474D2"/>
    <w:lvl w:ilvl="0" w:tplc="2D80EC2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46AEE"/>
    <w:multiLevelType w:val="hybridMultilevel"/>
    <w:tmpl w:val="0A06FD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F884BDB"/>
    <w:multiLevelType w:val="hybridMultilevel"/>
    <w:tmpl w:val="74E0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52C4B"/>
    <w:multiLevelType w:val="hybridMultilevel"/>
    <w:tmpl w:val="4B5A4764"/>
    <w:lvl w:ilvl="0" w:tplc="7D0493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108DB"/>
    <w:multiLevelType w:val="hybridMultilevel"/>
    <w:tmpl w:val="5FFC9E3C"/>
    <w:lvl w:ilvl="0" w:tplc="64FA318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BD27C6"/>
    <w:multiLevelType w:val="hybridMultilevel"/>
    <w:tmpl w:val="26FE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D2A34"/>
    <w:multiLevelType w:val="hybridMultilevel"/>
    <w:tmpl w:val="313064D8"/>
    <w:lvl w:ilvl="0" w:tplc="6900AF2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7918">
    <w:abstractNumId w:val="5"/>
  </w:num>
  <w:num w:numId="2" w16cid:durableId="43482331">
    <w:abstractNumId w:val="4"/>
  </w:num>
  <w:num w:numId="3" w16cid:durableId="13505974">
    <w:abstractNumId w:val="6"/>
  </w:num>
  <w:num w:numId="4" w16cid:durableId="1742557577">
    <w:abstractNumId w:val="7"/>
  </w:num>
  <w:num w:numId="5" w16cid:durableId="1099058246">
    <w:abstractNumId w:val="2"/>
  </w:num>
  <w:num w:numId="6" w16cid:durableId="172570189">
    <w:abstractNumId w:val="0"/>
  </w:num>
  <w:num w:numId="7" w16cid:durableId="201210920">
    <w:abstractNumId w:val="1"/>
  </w:num>
  <w:num w:numId="8" w16cid:durableId="120713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7D"/>
    <w:rsid w:val="00003705"/>
    <w:rsid w:val="00004443"/>
    <w:rsid w:val="00004B23"/>
    <w:rsid w:val="0000619C"/>
    <w:rsid w:val="00007D4B"/>
    <w:rsid w:val="00012062"/>
    <w:rsid w:val="00012877"/>
    <w:rsid w:val="00013533"/>
    <w:rsid w:val="00013CDC"/>
    <w:rsid w:val="0001574B"/>
    <w:rsid w:val="00015ACD"/>
    <w:rsid w:val="000169F9"/>
    <w:rsid w:val="00020603"/>
    <w:rsid w:val="000206F7"/>
    <w:rsid w:val="0002074A"/>
    <w:rsid w:val="00021578"/>
    <w:rsid w:val="0002182A"/>
    <w:rsid w:val="00021834"/>
    <w:rsid w:val="00022FF4"/>
    <w:rsid w:val="00023A4B"/>
    <w:rsid w:val="0002435D"/>
    <w:rsid w:val="000256A4"/>
    <w:rsid w:val="00025CA3"/>
    <w:rsid w:val="00025CBC"/>
    <w:rsid w:val="0002611E"/>
    <w:rsid w:val="000300E7"/>
    <w:rsid w:val="00030280"/>
    <w:rsid w:val="000307DD"/>
    <w:rsid w:val="0003299E"/>
    <w:rsid w:val="00033138"/>
    <w:rsid w:val="000352F6"/>
    <w:rsid w:val="000358EB"/>
    <w:rsid w:val="00037A34"/>
    <w:rsid w:val="00040647"/>
    <w:rsid w:val="00040DB9"/>
    <w:rsid w:val="00041C8B"/>
    <w:rsid w:val="00042A2D"/>
    <w:rsid w:val="0004392E"/>
    <w:rsid w:val="00043EFC"/>
    <w:rsid w:val="00044798"/>
    <w:rsid w:val="000453FA"/>
    <w:rsid w:val="00045862"/>
    <w:rsid w:val="000459CC"/>
    <w:rsid w:val="00050AC2"/>
    <w:rsid w:val="00050BDE"/>
    <w:rsid w:val="00050D19"/>
    <w:rsid w:val="000529FB"/>
    <w:rsid w:val="00053A47"/>
    <w:rsid w:val="00055080"/>
    <w:rsid w:val="000553A8"/>
    <w:rsid w:val="0005621B"/>
    <w:rsid w:val="00056646"/>
    <w:rsid w:val="0005682D"/>
    <w:rsid w:val="00061134"/>
    <w:rsid w:val="00061C40"/>
    <w:rsid w:val="0006220B"/>
    <w:rsid w:val="0006397D"/>
    <w:rsid w:val="00064109"/>
    <w:rsid w:val="0006677B"/>
    <w:rsid w:val="0006712E"/>
    <w:rsid w:val="00067C8A"/>
    <w:rsid w:val="00070AAD"/>
    <w:rsid w:val="00071145"/>
    <w:rsid w:val="00073320"/>
    <w:rsid w:val="000741C3"/>
    <w:rsid w:val="0007463E"/>
    <w:rsid w:val="00076548"/>
    <w:rsid w:val="0007719E"/>
    <w:rsid w:val="00080377"/>
    <w:rsid w:val="00084856"/>
    <w:rsid w:val="0008507B"/>
    <w:rsid w:val="0008636F"/>
    <w:rsid w:val="00087658"/>
    <w:rsid w:val="00087F0A"/>
    <w:rsid w:val="0009095F"/>
    <w:rsid w:val="00091ADB"/>
    <w:rsid w:val="000939EA"/>
    <w:rsid w:val="00093C58"/>
    <w:rsid w:val="000973B9"/>
    <w:rsid w:val="0009760D"/>
    <w:rsid w:val="000A021E"/>
    <w:rsid w:val="000A0668"/>
    <w:rsid w:val="000A07DA"/>
    <w:rsid w:val="000A205E"/>
    <w:rsid w:val="000A2E3C"/>
    <w:rsid w:val="000A54B8"/>
    <w:rsid w:val="000A777E"/>
    <w:rsid w:val="000B05F1"/>
    <w:rsid w:val="000B0AD6"/>
    <w:rsid w:val="000B0BEC"/>
    <w:rsid w:val="000B160C"/>
    <w:rsid w:val="000B3856"/>
    <w:rsid w:val="000B4A63"/>
    <w:rsid w:val="000B5C47"/>
    <w:rsid w:val="000B63AD"/>
    <w:rsid w:val="000B6A4A"/>
    <w:rsid w:val="000B7252"/>
    <w:rsid w:val="000B7344"/>
    <w:rsid w:val="000C050B"/>
    <w:rsid w:val="000C0A36"/>
    <w:rsid w:val="000C105A"/>
    <w:rsid w:val="000C19A3"/>
    <w:rsid w:val="000C2C6A"/>
    <w:rsid w:val="000C6AFE"/>
    <w:rsid w:val="000C7102"/>
    <w:rsid w:val="000C7CAA"/>
    <w:rsid w:val="000D1E99"/>
    <w:rsid w:val="000D27B0"/>
    <w:rsid w:val="000D33F5"/>
    <w:rsid w:val="000D5BEF"/>
    <w:rsid w:val="000D69F5"/>
    <w:rsid w:val="000D76D8"/>
    <w:rsid w:val="000E0AB7"/>
    <w:rsid w:val="000E0CA9"/>
    <w:rsid w:val="000E0F52"/>
    <w:rsid w:val="000E19C8"/>
    <w:rsid w:val="000E32C4"/>
    <w:rsid w:val="000E4371"/>
    <w:rsid w:val="000E50AB"/>
    <w:rsid w:val="000E5558"/>
    <w:rsid w:val="000E5F18"/>
    <w:rsid w:val="000F0E1A"/>
    <w:rsid w:val="000F1968"/>
    <w:rsid w:val="000F1AD9"/>
    <w:rsid w:val="000F29F3"/>
    <w:rsid w:val="000F322A"/>
    <w:rsid w:val="000F3BEA"/>
    <w:rsid w:val="000F4391"/>
    <w:rsid w:val="000F5C41"/>
    <w:rsid w:val="000F6AF1"/>
    <w:rsid w:val="000F70AF"/>
    <w:rsid w:val="0010124F"/>
    <w:rsid w:val="00101A2C"/>
    <w:rsid w:val="00102F29"/>
    <w:rsid w:val="00104578"/>
    <w:rsid w:val="00105AC4"/>
    <w:rsid w:val="00105AC5"/>
    <w:rsid w:val="00105DD9"/>
    <w:rsid w:val="001061DA"/>
    <w:rsid w:val="00107058"/>
    <w:rsid w:val="001074C7"/>
    <w:rsid w:val="00110A52"/>
    <w:rsid w:val="00110FFF"/>
    <w:rsid w:val="0011191B"/>
    <w:rsid w:val="00112EDF"/>
    <w:rsid w:val="00113B46"/>
    <w:rsid w:val="00113E43"/>
    <w:rsid w:val="00114A6D"/>
    <w:rsid w:val="001174C2"/>
    <w:rsid w:val="00117505"/>
    <w:rsid w:val="001175F2"/>
    <w:rsid w:val="00117A32"/>
    <w:rsid w:val="00117D8C"/>
    <w:rsid w:val="00120988"/>
    <w:rsid w:val="00123768"/>
    <w:rsid w:val="00124DD2"/>
    <w:rsid w:val="001254A2"/>
    <w:rsid w:val="0012580B"/>
    <w:rsid w:val="00125966"/>
    <w:rsid w:val="00126685"/>
    <w:rsid w:val="00127AF5"/>
    <w:rsid w:val="00127EA0"/>
    <w:rsid w:val="00130128"/>
    <w:rsid w:val="00131FCF"/>
    <w:rsid w:val="001326AE"/>
    <w:rsid w:val="00134027"/>
    <w:rsid w:val="00134FCC"/>
    <w:rsid w:val="001427DB"/>
    <w:rsid w:val="0014438A"/>
    <w:rsid w:val="00147950"/>
    <w:rsid w:val="00151435"/>
    <w:rsid w:val="0015368A"/>
    <w:rsid w:val="00153F78"/>
    <w:rsid w:val="001550EB"/>
    <w:rsid w:val="00155E1D"/>
    <w:rsid w:val="001563A1"/>
    <w:rsid w:val="00156660"/>
    <w:rsid w:val="0015786A"/>
    <w:rsid w:val="001606A6"/>
    <w:rsid w:val="00160811"/>
    <w:rsid w:val="001615EE"/>
    <w:rsid w:val="00163F10"/>
    <w:rsid w:val="001640CB"/>
    <w:rsid w:val="001644E9"/>
    <w:rsid w:val="00165311"/>
    <w:rsid w:val="0017386F"/>
    <w:rsid w:val="0017504B"/>
    <w:rsid w:val="001770E0"/>
    <w:rsid w:val="00177BC0"/>
    <w:rsid w:val="00177EE8"/>
    <w:rsid w:val="001803F2"/>
    <w:rsid w:val="00180793"/>
    <w:rsid w:val="0018150D"/>
    <w:rsid w:val="00181542"/>
    <w:rsid w:val="00182050"/>
    <w:rsid w:val="001824B2"/>
    <w:rsid w:val="0018262C"/>
    <w:rsid w:val="00182982"/>
    <w:rsid w:val="00182BE8"/>
    <w:rsid w:val="00183FB1"/>
    <w:rsid w:val="00184B8B"/>
    <w:rsid w:val="00186E0F"/>
    <w:rsid w:val="0018706C"/>
    <w:rsid w:val="001871A4"/>
    <w:rsid w:val="0018792A"/>
    <w:rsid w:val="00191996"/>
    <w:rsid w:val="00192187"/>
    <w:rsid w:val="001926B4"/>
    <w:rsid w:val="00192703"/>
    <w:rsid w:val="001944E1"/>
    <w:rsid w:val="00194989"/>
    <w:rsid w:val="0019567B"/>
    <w:rsid w:val="00195D80"/>
    <w:rsid w:val="0019730F"/>
    <w:rsid w:val="001A03FD"/>
    <w:rsid w:val="001A0F30"/>
    <w:rsid w:val="001A1B04"/>
    <w:rsid w:val="001A20A5"/>
    <w:rsid w:val="001A3A01"/>
    <w:rsid w:val="001A4916"/>
    <w:rsid w:val="001A5DB6"/>
    <w:rsid w:val="001A6071"/>
    <w:rsid w:val="001A67F7"/>
    <w:rsid w:val="001A6D4A"/>
    <w:rsid w:val="001A7535"/>
    <w:rsid w:val="001B17D3"/>
    <w:rsid w:val="001B1A2F"/>
    <w:rsid w:val="001B22E2"/>
    <w:rsid w:val="001B2972"/>
    <w:rsid w:val="001B3708"/>
    <w:rsid w:val="001B5D41"/>
    <w:rsid w:val="001C08F6"/>
    <w:rsid w:val="001C14BC"/>
    <w:rsid w:val="001C1D90"/>
    <w:rsid w:val="001C259E"/>
    <w:rsid w:val="001C2BE2"/>
    <w:rsid w:val="001C636D"/>
    <w:rsid w:val="001C7420"/>
    <w:rsid w:val="001C7A58"/>
    <w:rsid w:val="001C7E2E"/>
    <w:rsid w:val="001D0DAD"/>
    <w:rsid w:val="001D145C"/>
    <w:rsid w:val="001D1C79"/>
    <w:rsid w:val="001D3630"/>
    <w:rsid w:val="001D4BC4"/>
    <w:rsid w:val="001D590B"/>
    <w:rsid w:val="001D7213"/>
    <w:rsid w:val="001D7AEE"/>
    <w:rsid w:val="001E00AE"/>
    <w:rsid w:val="001E0D88"/>
    <w:rsid w:val="001E0F84"/>
    <w:rsid w:val="001E18E2"/>
    <w:rsid w:val="001E3A19"/>
    <w:rsid w:val="001E531A"/>
    <w:rsid w:val="001E5B80"/>
    <w:rsid w:val="001E6073"/>
    <w:rsid w:val="001E68FD"/>
    <w:rsid w:val="001F0BB7"/>
    <w:rsid w:val="001F0ECA"/>
    <w:rsid w:val="001F17E8"/>
    <w:rsid w:val="001F2A03"/>
    <w:rsid w:val="001F4B36"/>
    <w:rsid w:val="001F53FF"/>
    <w:rsid w:val="001F5F22"/>
    <w:rsid w:val="001F6850"/>
    <w:rsid w:val="001F69D6"/>
    <w:rsid w:val="001F6DDC"/>
    <w:rsid w:val="001F746E"/>
    <w:rsid w:val="001F7633"/>
    <w:rsid w:val="001F7D73"/>
    <w:rsid w:val="0020275D"/>
    <w:rsid w:val="002037E1"/>
    <w:rsid w:val="00203F79"/>
    <w:rsid w:val="0020438C"/>
    <w:rsid w:val="00205563"/>
    <w:rsid w:val="002076AF"/>
    <w:rsid w:val="002077DA"/>
    <w:rsid w:val="002101C9"/>
    <w:rsid w:val="00210AC7"/>
    <w:rsid w:val="00211D54"/>
    <w:rsid w:val="002127E9"/>
    <w:rsid w:val="00212CAB"/>
    <w:rsid w:val="00214216"/>
    <w:rsid w:val="0021468C"/>
    <w:rsid w:val="002146DC"/>
    <w:rsid w:val="00215775"/>
    <w:rsid w:val="00216E5D"/>
    <w:rsid w:val="002178FF"/>
    <w:rsid w:val="00217C13"/>
    <w:rsid w:val="00220C7D"/>
    <w:rsid w:val="00222E30"/>
    <w:rsid w:val="00222E5A"/>
    <w:rsid w:val="00223B91"/>
    <w:rsid w:val="0022492B"/>
    <w:rsid w:val="002255E9"/>
    <w:rsid w:val="00225D0D"/>
    <w:rsid w:val="00226A70"/>
    <w:rsid w:val="00227C45"/>
    <w:rsid w:val="00231AAC"/>
    <w:rsid w:val="00232AF9"/>
    <w:rsid w:val="00236788"/>
    <w:rsid w:val="002404DD"/>
    <w:rsid w:val="00242172"/>
    <w:rsid w:val="00242248"/>
    <w:rsid w:val="00242757"/>
    <w:rsid w:val="00243369"/>
    <w:rsid w:val="002438CB"/>
    <w:rsid w:val="002459D5"/>
    <w:rsid w:val="00251E8A"/>
    <w:rsid w:val="00253F70"/>
    <w:rsid w:val="002544BA"/>
    <w:rsid w:val="002558DD"/>
    <w:rsid w:val="00255DD3"/>
    <w:rsid w:val="00256487"/>
    <w:rsid w:val="00256FE8"/>
    <w:rsid w:val="00257CD4"/>
    <w:rsid w:val="00257D23"/>
    <w:rsid w:val="0026171B"/>
    <w:rsid w:val="002624B3"/>
    <w:rsid w:val="00262980"/>
    <w:rsid w:val="002638FE"/>
    <w:rsid w:val="002662CA"/>
    <w:rsid w:val="00266A38"/>
    <w:rsid w:val="00267DA8"/>
    <w:rsid w:val="00272786"/>
    <w:rsid w:val="00274AEB"/>
    <w:rsid w:val="002754A4"/>
    <w:rsid w:val="002755F3"/>
    <w:rsid w:val="00276F71"/>
    <w:rsid w:val="00277ECA"/>
    <w:rsid w:val="00280C88"/>
    <w:rsid w:val="002833D6"/>
    <w:rsid w:val="002835BD"/>
    <w:rsid w:val="00283930"/>
    <w:rsid w:val="00283A6A"/>
    <w:rsid w:val="00284285"/>
    <w:rsid w:val="00285CA1"/>
    <w:rsid w:val="00286318"/>
    <w:rsid w:val="00286664"/>
    <w:rsid w:val="00287FA5"/>
    <w:rsid w:val="002911B8"/>
    <w:rsid w:val="00291208"/>
    <w:rsid w:val="0029298E"/>
    <w:rsid w:val="00292EDF"/>
    <w:rsid w:val="002945F8"/>
    <w:rsid w:val="00294EDF"/>
    <w:rsid w:val="00295096"/>
    <w:rsid w:val="00295574"/>
    <w:rsid w:val="00296A26"/>
    <w:rsid w:val="00297DB0"/>
    <w:rsid w:val="002A0E48"/>
    <w:rsid w:val="002A1E28"/>
    <w:rsid w:val="002A3317"/>
    <w:rsid w:val="002A345E"/>
    <w:rsid w:val="002A3891"/>
    <w:rsid w:val="002A40CF"/>
    <w:rsid w:val="002A4827"/>
    <w:rsid w:val="002A4F9D"/>
    <w:rsid w:val="002A54E1"/>
    <w:rsid w:val="002A5927"/>
    <w:rsid w:val="002A610A"/>
    <w:rsid w:val="002A6905"/>
    <w:rsid w:val="002A75F7"/>
    <w:rsid w:val="002B07AC"/>
    <w:rsid w:val="002B112E"/>
    <w:rsid w:val="002B26A9"/>
    <w:rsid w:val="002B5E14"/>
    <w:rsid w:val="002B661F"/>
    <w:rsid w:val="002B6B1F"/>
    <w:rsid w:val="002B6F7D"/>
    <w:rsid w:val="002C0D3D"/>
    <w:rsid w:val="002C1184"/>
    <w:rsid w:val="002C1F8C"/>
    <w:rsid w:val="002C36EF"/>
    <w:rsid w:val="002C3FBF"/>
    <w:rsid w:val="002C58CC"/>
    <w:rsid w:val="002C619C"/>
    <w:rsid w:val="002C66EB"/>
    <w:rsid w:val="002D4D8D"/>
    <w:rsid w:val="002D6CCC"/>
    <w:rsid w:val="002E0058"/>
    <w:rsid w:val="002E0524"/>
    <w:rsid w:val="002E0859"/>
    <w:rsid w:val="002E359E"/>
    <w:rsid w:val="002E40D8"/>
    <w:rsid w:val="002E59ED"/>
    <w:rsid w:val="002E7912"/>
    <w:rsid w:val="002F04A1"/>
    <w:rsid w:val="002F29C1"/>
    <w:rsid w:val="002F3EDA"/>
    <w:rsid w:val="002F4C36"/>
    <w:rsid w:val="002F5B91"/>
    <w:rsid w:val="002F5DFF"/>
    <w:rsid w:val="002F673E"/>
    <w:rsid w:val="0030027E"/>
    <w:rsid w:val="003016ED"/>
    <w:rsid w:val="00301B66"/>
    <w:rsid w:val="00302286"/>
    <w:rsid w:val="003022B0"/>
    <w:rsid w:val="003030C8"/>
    <w:rsid w:val="0030383E"/>
    <w:rsid w:val="00304215"/>
    <w:rsid w:val="00305C48"/>
    <w:rsid w:val="0030698A"/>
    <w:rsid w:val="0030793A"/>
    <w:rsid w:val="00307DFB"/>
    <w:rsid w:val="003101DC"/>
    <w:rsid w:val="00310FAC"/>
    <w:rsid w:val="00314446"/>
    <w:rsid w:val="00314ACB"/>
    <w:rsid w:val="003163C4"/>
    <w:rsid w:val="00317083"/>
    <w:rsid w:val="00320E35"/>
    <w:rsid w:val="0032180D"/>
    <w:rsid w:val="003224AF"/>
    <w:rsid w:val="00323C4C"/>
    <w:rsid w:val="00324A73"/>
    <w:rsid w:val="0032529F"/>
    <w:rsid w:val="00326C8F"/>
    <w:rsid w:val="00327A4A"/>
    <w:rsid w:val="00330153"/>
    <w:rsid w:val="003304D0"/>
    <w:rsid w:val="003316D9"/>
    <w:rsid w:val="0033346F"/>
    <w:rsid w:val="00333777"/>
    <w:rsid w:val="00335C88"/>
    <w:rsid w:val="00337836"/>
    <w:rsid w:val="00340BEE"/>
    <w:rsid w:val="00342748"/>
    <w:rsid w:val="003439A2"/>
    <w:rsid w:val="00344B38"/>
    <w:rsid w:val="00346CE6"/>
    <w:rsid w:val="00346F09"/>
    <w:rsid w:val="00346FF3"/>
    <w:rsid w:val="003470F1"/>
    <w:rsid w:val="00347EB5"/>
    <w:rsid w:val="00352AF3"/>
    <w:rsid w:val="00355414"/>
    <w:rsid w:val="003560E8"/>
    <w:rsid w:val="00357AC2"/>
    <w:rsid w:val="00357DF1"/>
    <w:rsid w:val="003601C6"/>
    <w:rsid w:val="00360596"/>
    <w:rsid w:val="00361E19"/>
    <w:rsid w:val="00362A3A"/>
    <w:rsid w:val="00364419"/>
    <w:rsid w:val="00364ADA"/>
    <w:rsid w:val="00373758"/>
    <w:rsid w:val="003738DF"/>
    <w:rsid w:val="003741C9"/>
    <w:rsid w:val="00374985"/>
    <w:rsid w:val="00374D36"/>
    <w:rsid w:val="00375348"/>
    <w:rsid w:val="00375A9D"/>
    <w:rsid w:val="0037676A"/>
    <w:rsid w:val="00376878"/>
    <w:rsid w:val="00380D89"/>
    <w:rsid w:val="00381084"/>
    <w:rsid w:val="003826BE"/>
    <w:rsid w:val="003839E8"/>
    <w:rsid w:val="00384072"/>
    <w:rsid w:val="00385488"/>
    <w:rsid w:val="00390609"/>
    <w:rsid w:val="00390953"/>
    <w:rsid w:val="003918F9"/>
    <w:rsid w:val="00393555"/>
    <w:rsid w:val="003960AE"/>
    <w:rsid w:val="00396A3E"/>
    <w:rsid w:val="00396B1F"/>
    <w:rsid w:val="00397D71"/>
    <w:rsid w:val="00397E36"/>
    <w:rsid w:val="003A01EC"/>
    <w:rsid w:val="003A12DC"/>
    <w:rsid w:val="003A1603"/>
    <w:rsid w:val="003A328D"/>
    <w:rsid w:val="003A391D"/>
    <w:rsid w:val="003A6834"/>
    <w:rsid w:val="003A6C58"/>
    <w:rsid w:val="003B0B44"/>
    <w:rsid w:val="003B222A"/>
    <w:rsid w:val="003B3C17"/>
    <w:rsid w:val="003B3E43"/>
    <w:rsid w:val="003B4D44"/>
    <w:rsid w:val="003B5056"/>
    <w:rsid w:val="003B53DD"/>
    <w:rsid w:val="003B6432"/>
    <w:rsid w:val="003B660C"/>
    <w:rsid w:val="003B7D23"/>
    <w:rsid w:val="003C0A97"/>
    <w:rsid w:val="003C19E3"/>
    <w:rsid w:val="003C2765"/>
    <w:rsid w:val="003C2B62"/>
    <w:rsid w:val="003C5BCB"/>
    <w:rsid w:val="003C5C29"/>
    <w:rsid w:val="003C5FCD"/>
    <w:rsid w:val="003C706B"/>
    <w:rsid w:val="003C7C99"/>
    <w:rsid w:val="003D0B20"/>
    <w:rsid w:val="003D27DD"/>
    <w:rsid w:val="003D427F"/>
    <w:rsid w:val="003D4FAB"/>
    <w:rsid w:val="003D6B4C"/>
    <w:rsid w:val="003E228C"/>
    <w:rsid w:val="003E364B"/>
    <w:rsid w:val="003E3AA0"/>
    <w:rsid w:val="003E6AF8"/>
    <w:rsid w:val="003E7642"/>
    <w:rsid w:val="003E78CB"/>
    <w:rsid w:val="003F3131"/>
    <w:rsid w:val="003F4F3F"/>
    <w:rsid w:val="003F5CEE"/>
    <w:rsid w:val="003F7473"/>
    <w:rsid w:val="003F7ECF"/>
    <w:rsid w:val="004008B5"/>
    <w:rsid w:val="00401E55"/>
    <w:rsid w:val="004028DA"/>
    <w:rsid w:val="0040769B"/>
    <w:rsid w:val="004077AC"/>
    <w:rsid w:val="0041164F"/>
    <w:rsid w:val="0041244A"/>
    <w:rsid w:val="0041275A"/>
    <w:rsid w:val="00413822"/>
    <w:rsid w:val="00415A00"/>
    <w:rsid w:val="00416CA1"/>
    <w:rsid w:val="00417733"/>
    <w:rsid w:val="00420190"/>
    <w:rsid w:val="00420C0C"/>
    <w:rsid w:val="0042259D"/>
    <w:rsid w:val="00423216"/>
    <w:rsid w:val="00423415"/>
    <w:rsid w:val="00423467"/>
    <w:rsid w:val="00424683"/>
    <w:rsid w:val="00425F7B"/>
    <w:rsid w:val="004319A9"/>
    <w:rsid w:val="004320ED"/>
    <w:rsid w:val="00432BC0"/>
    <w:rsid w:val="00433C76"/>
    <w:rsid w:val="00433C87"/>
    <w:rsid w:val="00435CEC"/>
    <w:rsid w:val="0044118F"/>
    <w:rsid w:val="00442043"/>
    <w:rsid w:val="00442E13"/>
    <w:rsid w:val="004431CE"/>
    <w:rsid w:val="00447214"/>
    <w:rsid w:val="00447B9E"/>
    <w:rsid w:val="00451074"/>
    <w:rsid w:val="004517FB"/>
    <w:rsid w:val="00452667"/>
    <w:rsid w:val="00452E6C"/>
    <w:rsid w:val="00453A96"/>
    <w:rsid w:val="00455ED6"/>
    <w:rsid w:val="004560E9"/>
    <w:rsid w:val="004565BD"/>
    <w:rsid w:val="00456905"/>
    <w:rsid w:val="00460B85"/>
    <w:rsid w:val="00460E41"/>
    <w:rsid w:val="004611E0"/>
    <w:rsid w:val="0046152F"/>
    <w:rsid w:val="00461D86"/>
    <w:rsid w:val="00461DA3"/>
    <w:rsid w:val="00463140"/>
    <w:rsid w:val="004645BE"/>
    <w:rsid w:val="00464AD8"/>
    <w:rsid w:val="0046598D"/>
    <w:rsid w:val="00466CF2"/>
    <w:rsid w:val="004703BF"/>
    <w:rsid w:val="004712A7"/>
    <w:rsid w:val="004723E1"/>
    <w:rsid w:val="00472EA4"/>
    <w:rsid w:val="00474055"/>
    <w:rsid w:val="00477D07"/>
    <w:rsid w:val="00481411"/>
    <w:rsid w:val="00482A91"/>
    <w:rsid w:val="004833F6"/>
    <w:rsid w:val="00483A3E"/>
    <w:rsid w:val="0048544C"/>
    <w:rsid w:val="00485F04"/>
    <w:rsid w:val="0048722D"/>
    <w:rsid w:val="00495C48"/>
    <w:rsid w:val="00497FED"/>
    <w:rsid w:val="004A1273"/>
    <w:rsid w:val="004A13B0"/>
    <w:rsid w:val="004A2752"/>
    <w:rsid w:val="004A36ED"/>
    <w:rsid w:val="004A4121"/>
    <w:rsid w:val="004A43ED"/>
    <w:rsid w:val="004A67BE"/>
    <w:rsid w:val="004A7136"/>
    <w:rsid w:val="004A72C0"/>
    <w:rsid w:val="004B0229"/>
    <w:rsid w:val="004B2272"/>
    <w:rsid w:val="004B4389"/>
    <w:rsid w:val="004B46A2"/>
    <w:rsid w:val="004B5AE8"/>
    <w:rsid w:val="004B6EFB"/>
    <w:rsid w:val="004C0C3F"/>
    <w:rsid w:val="004C257E"/>
    <w:rsid w:val="004C44A9"/>
    <w:rsid w:val="004D6905"/>
    <w:rsid w:val="004E2F0A"/>
    <w:rsid w:val="004E3373"/>
    <w:rsid w:val="004E3384"/>
    <w:rsid w:val="004E3518"/>
    <w:rsid w:val="004E400A"/>
    <w:rsid w:val="004E5227"/>
    <w:rsid w:val="004E784D"/>
    <w:rsid w:val="004F20FF"/>
    <w:rsid w:val="004F2213"/>
    <w:rsid w:val="004F63A0"/>
    <w:rsid w:val="004F6E84"/>
    <w:rsid w:val="00500EBB"/>
    <w:rsid w:val="005014E0"/>
    <w:rsid w:val="00501560"/>
    <w:rsid w:val="00502739"/>
    <w:rsid w:val="00502BC8"/>
    <w:rsid w:val="00504833"/>
    <w:rsid w:val="00505D94"/>
    <w:rsid w:val="00507593"/>
    <w:rsid w:val="00511B5E"/>
    <w:rsid w:val="00512BC8"/>
    <w:rsid w:val="0051635E"/>
    <w:rsid w:val="00516C7F"/>
    <w:rsid w:val="0052026A"/>
    <w:rsid w:val="00520645"/>
    <w:rsid w:val="005301E3"/>
    <w:rsid w:val="0053386F"/>
    <w:rsid w:val="00535B3A"/>
    <w:rsid w:val="00536277"/>
    <w:rsid w:val="00541630"/>
    <w:rsid w:val="0054271A"/>
    <w:rsid w:val="005448F3"/>
    <w:rsid w:val="00544E74"/>
    <w:rsid w:val="005450CF"/>
    <w:rsid w:val="00546BD8"/>
    <w:rsid w:val="005509C2"/>
    <w:rsid w:val="00551A81"/>
    <w:rsid w:val="00551F4A"/>
    <w:rsid w:val="005531FC"/>
    <w:rsid w:val="00553C15"/>
    <w:rsid w:val="00555DC9"/>
    <w:rsid w:val="00556406"/>
    <w:rsid w:val="0056163C"/>
    <w:rsid w:val="0056179E"/>
    <w:rsid w:val="00562B36"/>
    <w:rsid w:val="00563494"/>
    <w:rsid w:val="0056439A"/>
    <w:rsid w:val="00565F99"/>
    <w:rsid w:val="00570F6A"/>
    <w:rsid w:val="005710FE"/>
    <w:rsid w:val="005739FB"/>
    <w:rsid w:val="00574C3C"/>
    <w:rsid w:val="0057573D"/>
    <w:rsid w:val="00576D86"/>
    <w:rsid w:val="00576E4A"/>
    <w:rsid w:val="00577E18"/>
    <w:rsid w:val="00582FA1"/>
    <w:rsid w:val="0058326E"/>
    <w:rsid w:val="0058583E"/>
    <w:rsid w:val="005875DE"/>
    <w:rsid w:val="00587657"/>
    <w:rsid w:val="0059043A"/>
    <w:rsid w:val="00590CF0"/>
    <w:rsid w:val="00590D37"/>
    <w:rsid w:val="00592556"/>
    <w:rsid w:val="00592790"/>
    <w:rsid w:val="00592DF8"/>
    <w:rsid w:val="005949C1"/>
    <w:rsid w:val="005953F1"/>
    <w:rsid w:val="005963FC"/>
    <w:rsid w:val="005A1C49"/>
    <w:rsid w:val="005A308D"/>
    <w:rsid w:val="005A324A"/>
    <w:rsid w:val="005A3E73"/>
    <w:rsid w:val="005A4412"/>
    <w:rsid w:val="005A5D67"/>
    <w:rsid w:val="005A6A8F"/>
    <w:rsid w:val="005A7B15"/>
    <w:rsid w:val="005B1DA6"/>
    <w:rsid w:val="005B273B"/>
    <w:rsid w:val="005B3CA8"/>
    <w:rsid w:val="005B5540"/>
    <w:rsid w:val="005B5C64"/>
    <w:rsid w:val="005B63AF"/>
    <w:rsid w:val="005B77A0"/>
    <w:rsid w:val="005C2848"/>
    <w:rsid w:val="005C303E"/>
    <w:rsid w:val="005C3362"/>
    <w:rsid w:val="005C3430"/>
    <w:rsid w:val="005C4ADF"/>
    <w:rsid w:val="005C4F36"/>
    <w:rsid w:val="005C5A7B"/>
    <w:rsid w:val="005C5FF6"/>
    <w:rsid w:val="005C677C"/>
    <w:rsid w:val="005C6E9B"/>
    <w:rsid w:val="005C7124"/>
    <w:rsid w:val="005D0182"/>
    <w:rsid w:val="005D08DB"/>
    <w:rsid w:val="005D199F"/>
    <w:rsid w:val="005D215F"/>
    <w:rsid w:val="005D2563"/>
    <w:rsid w:val="005D28B7"/>
    <w:rsid w:val="005D4335"/>
    <w:rsid w:val="005D465C"/>
    <w:rsid w:val="005D4E39"/>
    <w:rsid w:val="005D631F"/>
    <w:rsid w:val="005E00CD"/>
    <w:rsid w:val="005E00EA"/>
    <w:rsid w:val="005E17E6"/>
    <w:rsid w:val="005E358C"/>
    <w:rsid w:val="005E7BBD"/>
    <w:rsid w:val="005E7F31"/>
    <w:rsid w:val="005F079A"/>
    <w:rsid w:val="005F3093"/>
    <w:rsid w:val="005F477D"/>
    <w:rsid w:val="005F6B2F"/>
    <w:rsid w:val="005F6F8B"/>
    <w:rsid w:val="005F710B"/>
    <w:rsid w:val="005F7A1F"/>
    <w:rsid w:val="006015E8"/>
    <w:rsid w:val="00601E6B"/>
    <w:rsid w:val="0060338F"/>
    <w:rsid w:val="0060453F"/>
    <w:rsid w:val="00604B87"/>
    <w:rsid w:val="00606F85"/>
    <w:rsid w:val="00607A9E"/>
    <w:rsid w:val="00611274"/>
    <w:rsid w:val="00612A9F"/>
    <w:rsid w:val="006139B4"/>
    <w:rsid w:val="00613E76"/>
    <w:rsid w:val="00613FD2"/>
    <w:rsid w:val="00616CC1"/>
    <w:rsid w:val="00617C0C"/>
    <w:rsid w:val="00617E66"/>
    <w:rsid w:val="00621B39"/>
    <w:rsid w:val="00623382"/>
    <w:rsid w:val="00623457"/>
    <w:rsid w:val="00625403"/>
    <w:rsid w:val="00626C0D"/>
    <w:rsid w:val="00630075"/>
    <w:rsid w:val="00631F7A"/>
    <w:rsid w:val="0063216A"/>
    <w:rsid w:val="006322DF"/>
    <w:rsid w:val="0063324F"/>
    <w:rsid w:val="00635E47"/>
    <w:rsid w:val="006402B4"/>
    <w:rsid w:val="0064060C"/>
    <w:rsid w:val="0064097A"/>
    <w:rsid w:val="00644D37"/>
    <w:rsid w:val="00647814"/>
    <w:rsid w:val="00647966"/>
    <w:rsid w:val="0065187D"/>
    <w:rsid w:val="00651CBE"/>
    <w:rsid w:val="00652ECD"/>
    <w:rsid w:val="006536F0"/>
    <w:rsid w:val="00653999"/>
    <w:rsid w:val="00654843"/>
    <w:rsid w:val="006552BD"/>
    <w:rsid w:val="00655B0C"/>
    <w:rsid w:val="00655C65"/>
    <w:rsid w:val="0065758E"/>
    <w:rsid w:val="006608DA"/>
    <w:rsid w:val="00660BC6"/>
    <w:rsid w:val="00661055"/>
    <w:rsid w:val="006612A4"/>
    <w:rsid w:val="0066176D"/>
    <w:rsid w:val="00662EBA"/>
    <w:rsid w:val="00663C62"/>
    <w:rsid w:val="00665177"/>
    <w:rsid w:val="00665FDC"/>
    <w:rsid w:val="006702F4"/>
    <w:rsid w:val="006729B9"/>
    <w:rsid w:val="0067438D"/>
    <w:rsid w:val="00675E98"/>
    <w:rsid w:val="00677A52"/>
    <w:rsid w:val="00677F44"/>
    <w:rsid w:val="00684CAE"/>
    <w:rsid w:val="0068638C"/>
    <w:rsid w:val="00686F11"/>
    <w:rsid w:val="00687A05"/>
    <w:rsid w:val="006934DA"/>
    <w:rsid w:val="00694CC8"/>
    <w:rsid w:val="00695735"/>
    <w:rsid w:val="00696658"/>
    <w:rsid w:val="0069743E"/>
    <w:rsid w:val="00697689"/>
    <w:rsid w:val="006A010C"/>
    <w:rsid w:val="006A12DC"/>
    <w:rsid w:val="006A1907"/>
    <w:rsid w:val="006A4735"/>
    <w:rsid w:val="006A54B7"/>
    <w:rsid w:val="006A5E8E"/>
    <w:rsid w:val="006A6C9F"/>
    <w:rsid w:val="006B0D28"/>
    <w:rsid w:val="006B277C"/>
    <w:rsid w:val="006B2902"/>
    <w:rsid w:val="006B2E12"/>
    <w:rsid w:val="006C0463"/>
    <w:rsid w:val="006C22AD"/>
    <w:rsid w:val="006C23D7"/>
    <w:rsid w:val="006C3636"/>
    <w:rsid w:val="006C414E"/>
    <w:rsid w:val="006C472E"/>
    <w:rsid w:val="006C4F2B"/>
    <w:rsid w:val="006C5322"/>
    <w:rsid w:val="006D0626"/>
    <w:rsid w:val="006D0D88"/>
    <w:rsid w:val="006D1586"/>
    <w:rsid w:val="006D19F4"/>
    <w:rsid w:val="006D2FCB"/>
    <w:rsid w:val="006D3300"/>
    <w:rsid w:val="006D4EB6"/>
    <w:rsid w:val="006D6E99"/>
    <w:rsid w:val="006E07BE"/>
    <w:rsid w:val="006E0C50"/>
    <w:rsid w:val="006E1243"/>
    <w:rsid w:val="006E2A45"/>
    <w:rsid w:val="006E37F6"/>
    <w:rsid w:val="006E4162"/>
    <w:rsid w:val="006E746A"/>
    <w:rsid w:val="006F09E2"/>
    <w:rsid w:val="006F17BA"/>
    <w:rsid w:val="006F5974"/>
    <w:rsid w:val="00700D06"/>
    <w:rsid w:val="00702902"/>
    <w:rsid w:val="00703CB3"/>
    <w:rsid w:val="007040CA"/>
    <w:rsid w:val="007053E0"/>
    <w:rsid w:val="007125C2"/>
    <w:rsid w:val="00712B9D"/>
    <w:rsid w:val="00713F38"/>
    <w:rsid w:val="00715B98"/>
    <w:rsid w:val="00715E02"/>
    <w:rsid w:val="00717A45"/>
    <w:rsid w:val="0072125C"/>
    <w:rsid w:val="007229EC"/>
    <w:rsid w:val="00723EC9"/>
    <w:rsid w:val="007248FE"/>
    <w:rsid w:val="0072509F"/>
    <w:rsid w:val="00725BE9"/>
    <w:rsid w:val="0072724A"/>
    <w:rsid w:val="007278F5"/>
    <w:rsid w:val="00730DDD"/>
    <w:rsid w:val="0073269A"/>
    <w:rsid w:val="007328FC"/>
    <w:rsid w:val="007356AB"/>
    <w:rsid w:val="00736404"/>
    <w:rsid w:val="0073677E"/>
    <w:rsid w:val="0073790F"/>
    <w:rsid w:val="00737D3F"/>
    <w:rsid w:val="00740C55"/>
    <w:rsid w:val="00740E65"/>
    <w:rsid w:val="00741460"/>
    <w:rsid w:val="00741BCC"/>
    <w:rsid w:val="00742690"/>
    <w:rsid w:val="00743944"/>
    <w:rsid w:val="00744521"/>
    <w:rsid w:val="00744AB3"/>
    <w:rsid w:val="00744D34"/>
    <w:rsid w:val="00745213"/>
    <w:rsid w:val="00745A51"/>
    <w:rsid w:val="00746378"/>
    <w:rsid w:val="00746CA6"/>
    <w:rsid w:val="0074732D"/>
    <w:rsid w:val="00747521"/>
    <w:rsid w:val="00747DA1"/>
    <w:rsid w:val="00754259"/>
    <w:rsid w:val="00755C45"/>
    <w:rsid w:val="007568C6"/>
    <w:rsid w:val="00756BFD"/>
    <w:rsid w:val="00756E88"/>
    <w:rsid w:val="00757690"/>
    <w:rsid w:val="00760368"/>
    <w:rsid w:val="00760776"/>
    <w:rsid w:val="007619B7"/>
    <w:rsid w:val="00762810"/>
    <w:rsid w:val="0076309D"/>
    <w:rsid w:val="00764474"/>
    <w:rsid w:val="0076474A"/>
    <w:rsid w:val="00764F0C"/>
    <w:rsid w:val="0076559D"/>
    <w:rsid w:val="00765735"/>
    <w:rsid w:val="007706AA"/>
    <w:rsid w:val="0077295C"/>
    <w:rsid w:val="00773599"/>
    <w:rsid w:val="00775E04"/>
    <w:rsid w:val="0077642F"/>
    <w:rsid w:val="007766B6"/>
    <w:rsid w:val="00777B5E"/>
    <w:rsid w:val="007826C2"/>
    <w:rsid w:val="00782E5C"/>
    <w:rsid w:val="00783491"/>
    <w:rsid w:val="007834B5"/>
    <w:rsid w:val="00786C82"/>
    <w:rsid w:val="007871E7"/>
    <w:rsid w:val="00787BB3"/>
    <w:rsid w:val="007902EB"/>
    <w:rsid w:val="00791871"/>
    <w:rsid w:val="00791F8F"/>
    <w:rsid w:val="00792D1A"/>
    <w:rsid w:val="007943F7"/>
    <w:rsid w:val="007944BF"/>
    <w:rsid w:val="00794A3D"/>
    <w:rsid w:val="00794BCA"/>
    <w:rsid w:val="00796784"/>
    <w:rsid w:val="00796DBC"/>
    <w:rsid w:val="00796DEC"/>
    <w:rsid w:val="0079735F"/>
    <w:rsid w:val="00797DD5"/>
    <w:rsid w:val="007A2A7B"/>
    <w:rsid w:val="007A4295"/>
    <w:rsid w:val="007A488C"/>
    <w:rsid w:val="007A4D1F"/>
    <w:rsid w:val="007A5217"/>
    <w:rsid w:val="007A5CD3"/>
    <w:rsid w:val="007A6070"/>
    <w:rsid w:val="007A7E1A"/>
    <w:rsid w:val="007B0936"/>
    <w:rsid w:val="007B13D0"/>
    <w:rsid w:val="007B4BC2"/>
    <w:rsid w:val="007C1435"/>
    <w:rsid w:val="007C1BE1"/>
    <w:rsid w:val="007C3BBE"/>
    <w:rsid w:val="007C52AC"/>
    <w:rsid w:val="007C555D"/>
    <w:rsid w:val="007C765F"/>
    <w:rsid w:val="007D2213"/>
    <w:rsid w:val="007D300A"/>
    <w:rsid w:val="007D3F86"/>
    <w:rsid w:val="007D5B5E"/>
    <w:rsid w:val="007D5FF9"/>
    <w:rsid w:val="007D7048"/>
    <w:rsid w:val="007D7DFB"/>
    <w:rsid w:val="007E0EFD"/>
    <w:rsid w:val="007E1801"/>
    <w:rsid w:val="007E1B43"/>
    <w:rsid w:val="007E2B32"/>
    <w:rsid w:val="007E37CD"/>
    <w:rsid w:val="007E52D6"/>
    <w:rsid w:val="007E5E2A"/>
    <w:rsid w:val="007E77A9"/>
    <w:rsid w:val="007F1D7A"/>
    <w:rsid w:val="007F3806"/>
    <w:rsid w:val="007F487D"/>
    <w:rsid w:val="007F4EC0"/>
    <w:rsid w:val="007F58B6"/>
    <w:rsid w:val="007F7023"/>
    <w:rsid w:val="007F7FB7"/>
    <w:rsid w:val="00802935"/>
    <w:rsid w:val="0080304C"/>
    <w:rsid w:val="008057DA"/>
    <w:rsid w:val="00805BAD"/>
    <w:rsid w:val="00805C7D"/>
    <w:rsid w:val="008063DD"/>
    <w:rsid w:val="00806A39"/>
    <w:rsid w:val="00806AE7"/>
    <w:rsid w:val="00806DBC"/>
    <w:rsid w:val="00806DED"/>
    <w:rsid w:val="008075BF"/>
    <w:rsid w:val="00807B58"/>
    <w:rsid w:val="00810381"/>
    <w:rsid w:val="0081145B"/>
    <w:rsid w:val="00812338"/>
    <w:rsid w:val="00812DC1"/>
    <w:rsid w:val="00813EC7"/>
    <w:rsid w:val="00815C37"/>
    <w:rsid w:val="00815FD9"/>
    <w:rsid w:val="008168BE"/>
    <w:rsid w:val="008175B0"/>
    <w:rsid w:val="00821EDB"/>
    <w:rsid w:val="00822F76"/>
    <w:rsid w:val="00824DD5"/>
    <w:rsid w:val="00825CF4"/>
    <w:rsid w:val="00825FD8"/>
    <w:rsid w:val="008265A4"/>
    <w:rsid w:val="00827A78"/>
    <w:rsid w:val="00830374"/>
    <w:rsid w:val="008309A0"/>
    <w:rsid w:val="00832230"/>
    <w:rsid w:val="008327C4"/>
    <w:rsid w:val="00835C47"/>
    <w:rsid w:val="00836826"/>
    <w:rsid w:val="0084179F"/>
    <w:rsid w:val="00841D4B"/>
    <w:rsid w:val="00842AEE"/>
    <w:rsid w:val="00843735"/>
    <w:rsid w:val="00843AD1"/>
    <w:rsid w:val="008451EC"/>
    <w:rsid w:val="008456A1"/>
    <w:rsid w:val="00845C42"/>
    <w:rsid w:val="00846412"/>
    <w:rsid w:val="00846605"/>
    <w:rsid w:val="00846BB2"/>
    <w:rsid w:val="00847BAB"/>
    <w:rsid w:val="00847FEE"/>
    <w:rsid w:val="00850910"/>
    <w:rsid w:val="0085169D"/>
    <w:rsid w:val="0085229C"/>
    <w:rsid w:val="008555A9"/>
    <w:rsid w:val="00857CB4"/>
    <w:rsid w:val="00860A3B"/>
    <w:rsid w:val="00861BBA"/>
    <w:rsid w:val="00862627"/>
    <w:rsid w:val="0086276E"/>
    <w:rsid w:val="00862D30"/>
    <w:rsid w:val="0086349D"/>
    <w:rsid w:val="008637A0"/>
    <w:rsid w:val="00863E24"/>
    <w:rsid w:val="00863EC8"/>
    <w:rsid w:val="008641E6"/>
    <w:rsid w:val="0086524D"/>
    <w:rsid w:val="00865B05"/>
    <w:rsid w:val="00866F35"/>
    <w:rsid w:val="00872E50"/>
    <w:rsid w:val="00873113"/>
    <w:rsid w:val="008733A1"/>
    <w:rsid w:val="008734F1"/>
    <w:rsid w:val="00873DBC"/>
    <w:rsid w:val="0087428D"/>
    <w:rsid w:val="00875244"/>
    <w:rsid w:val="008771A3"/>
    <w:rsid w:val="0087757F"/>
    <w:rsid w:val="00877D90"/>
    <w:rsid w:val="0088184A"/>
    <w:rsid w:val="00882CF3"/>
    <w:rsid w:val="00884174"/>
    <w:rsid w:val="008854A0"/>
    <w:rsid w:val="008859C0"/>
    <w:rsid w:val="00887949"/>
    <w:rsid w:val="0089043C"/>
    <w:rsid w:val="00891F27"/>
    <w:rsid w:val="008941FD"/>
    <w:rsid w:val="00894C82"/>
    <w:rsid w:val="00894FCF"/>
    <w:rsid w:val="00896C15"/>
    <w:rsid w:val="008A214B"/>
    <w:rsid w:val="008A50F4"/>
    <w:rsid w:val="008A67C3"/>
    <w:rsid w:val="008B098D"/>
    <w:rsid w:val="008B120B"/>
    <w:rsid w:val="008B2519"/>
    <w:rsid w:val="008B33C0"/>
    <w:rsid w:val="008B33D1"/>
    <w:rsid w:val="008B49AC"/>
    <w:rsid w:val="008B5A7A"/>
    <w:rsid w:val="008B74FE"/>
    <w:rsid w:val="008B76D0"/>
    <w:rsid w:val="008C1402"/>
    <w:rsid w:val="008C2FA2"/>
    <w:rsid w:val="008C3975"/>
    <w:rsid w:val="008C42B5"/>
    <w:rsid w:val="008C570A"/>
    <w:rsid w:val="008C57D3"/>
    <w:rsid w:val="008C5938"/>
    <w:rsid w:val="008C5A87"/>
    <w:rsid w:val="008C6392"/>
    <w:rsid w:val="008C6BA1"/>
    <w:rsid w:val="008C710B"/>
    <w:rsid w:val="008C7A4D"/>
    <w:rsid w:val="008D0216"/>
    <w:rsid w:val="008D1653"/>
    <w:rsid w:val="008D289F"/>
    <w:rsid w:val="008D40DD"/>
    <w:rsid w:val="008D4956"/>
    <w:rsid w:val="008D6410"/>
    <w:rsid w:val="008E0D02"/>
    <w:rsid w:val="008E15B8"/>
    <w:rsid w:val="008E27B0"/>
    <w:rsid w:val="008E2B29"/>
    <w:rsid w:val="008E3C61"/>
    <w:rsid w:val="008E4EC5"/>
    <w:rsid w:val="008E5129"/>
    <w:rsid w:val="008E5D19"/>
    <w:rsid w:val="008E5F31"/>
    <w:rsid w:val="008E7967"/>
    <w:rsid w:val="008F036E"/>
    <w:rsid w:val="008F0A51"/>
    <w:rsid w:val="008F3FD0"/>
    <w:rsid w:val="008F5086"/>
    <w:rsid w:val="008F5286"/>
    <w:rsid w:val="008F63B0"/>
    <w:rsid w:val="008F6CEA"/>
    <w:rsid w:val="008F6E9C"/>
    <w:rsid w:val="008F74D0"/>
    <w:rsid w:val="00900E89"/>
    <w:rsid w:val="00901277"/>
    <w:rsid w:val="009014C3"/>
    <w:rsid w:val="00902705"/>
    <w:rsid w:val="00902B86"/>
    <w:rsid w:val="00903DA5"/>
    <w:rsid w:val="00904115"/>
    <w:rsid w:val="009045E1"/>
    <w:rsid w:val="009054C1"/>
    <w:rsid w:val="00905FA2"/>
    <w:rsid w:val="009065AF"/>
    <w:rsid w:val="00906C0C"/>
    <w:rsid w:val="00906ED6"/>
    <w:rsid w:val="009106A2"/>
    <w:rsid w:val="0091626C"/>
    <w:rsid w:val="0091684F"/>
    <w:rsid w:val="00917038"/>
    <w:rsid w:val="009173DB"/>
    <w:rsid w:val="00920F0E"/>
    <w:rsid w:val="0092333C"/>
    <w:rsid w:val="00924A90"/>
    <w:rsid w:val="00926DDE"/>
    <w:rsid w:val="009278C5"/>
    <w:rsid w:val="00927A0A"/>
    <w:rsid w:val="00933FEE"/>
    <w:rsid w:val="00934C45"/>
    <w:rsid w:val="00936664"/>
    <w:rsid w:val="00937D34"/>
    <w:rsid w:val="00940DB1"/>
    <w:rsid w:val="0094146B"/>
    <w:rsid w:val="009422B1"/>
    <w:rsid w:val="0094268F"/>
    <w:rsid w:val="00943B7B"/>
    <w:rsid w:val="00950FB0"/>
    <w:rsid w:val="009519C9"/>
    <w:rsid w:val="00952212"/>
    <w:rsid w:val="009547A6"/>
    <w:rsid w:val="0095492E"/>
    <w:rsid w:val="00954F62"/>
    <w:rsid w:val="00955728"/>
    <w:rsid w:val="00955CAA"/>
    <w:rsid w:val="0095640D"/>
    <w:rsid w:val="0096247E"/>
    <w:rsid w:val="009626AE"/>
    <w:rsid w:val="00962A7E"/>
    <w:rsid w:val="009638E3"/>
    <w:rsid w:val="00964C91"/>
    <w:rsid w:val="00964DA2"/>
    <w:rsid w:val="009657C2"/>
    <w:rsid w:val="00967C46"/>
    <w:rsid w:val="00967FA2"/>
    <w:rsid w:val="009719BC"/>
    <w:rsid w:val="00971F21"/>
    <w:rsid w:val="009726A0"/>
    <w:rsid w:val="0097300F"/>
    <w:rsid w:val="00974C60"/>
    <w:rsid w:val="0097533E"/>
    <w:rsid w:val="00976809"/>
    <w:rsid w:val="0098006D"/>
    <w:rsid w:val="0098503A"/>
    <w:rsid w:val="0098571B"/>
    <w:rsid w:val="009900CA"/>
    <w:rsid w:val="00990808"/>
    <w:rsid w:val="009908F7"/>
    <w:rsid w:val="009917FC"/>
    <w:rsid w:val="009927CC"/>
    <w:rsid w:val="00992E78"/>
    <w:rsid w:val="009930BD"/>
    <w:rsid w:val="009934F1"/>
    <w:rsid w:val="0099382B"/>
    <w:rsid w:val="009972CB"/>
    <w:rsid w:val="009974DF"/>
    <w:rsid w:val="009A2B03"/>
    <w:rsid w:val="009A2F55"/>
    <w:rsid w:val="009A38FC"/>
    <w:rsid w:val="009A3AC8"/>
    <w:rsid w:val="009A450C"/>
    <w:rsid w:val="009A5924"/>
    <w:rsid w:val="009A67F9"/>
    <w:rsid w:val="009A78E6"/>
    <w:rsid w:val="009B47C8"/>
    <w:rsid w:val="009B4CA6"/>
    <w:rsid w:val="009B520D"/>
    <w:rsid w:val="009B54E5"/>
    <w:rsid w:val="009B61D8"/>
    <w:rsid w:val="009B69DE"/>
    <w:rsid w:val="009B7131"/>
    <w:rsid w:val="009C0A6B"/>
    <w:rsid w:val="009C14D0"/>
    <w:rsid w:val="009C1C2E"/>
    <w:rsid w:val="009C2B4A"/>
    <w:rsid w:val="009C307F"/>
    <w:rsid w:val="009C421B"/>
    <w:rsid w:val="009C676C"/>
    <w:rsid w:val="009C785A"/>
    <w:rsid w:val="009D25A0"/>
    <w:rsid w:val="009D44FC"/>
    <w:rsid w:val="009D65B3"/>
    <w:rsid w:val="009D78E5"/>
    <w:rsid w:val="009D7B96"/>
    <w:rsid w:val="009E2A1C"/>
    <w:rsid w:val="009E3803"/>
    <w:rsid w:val="009E39AF"/>
    <w:rsid w:val="009E6614"/>
    <w:rsid w:val="009F00B2"/>
    <w:rsid w:val="009F2291"/>
    <w:rsid w:val="009F234D"/>
    <w:rsid w:val="009F3197"/>
    <w:rsid w:val="009F3332"/>
    <w:rsid w:val="009F6917"/>
    <w:rsid w:val="009F72BC"/>
    <w:rsid w:val="009F7937"/>
    <w:rsid w:val="00A00073"/>
    <w:rsid w:val="00A017A8"/>
    <w:rsid w:val="00A01F3F"/>
    <w:rsid w:val="00A0315A"/>
    <w:rsid w:val="00A04AD9"/>
    <w:rsid w:val="00A05B39"/>
    <w:rsid w:val="00A06386"/>
    <w:rsid w:val="00A0650A"/>
    <w:rsid w:val="00A1173E"/>
    <w:rsid w:val="00A13236"/>
    <w:rsid w:val="00A15F46"/>
    <w:rsid w:val="00A16A09"/>
    <w:rsid w:val="00A170E3"/>
    <w:rsid w:val="00A174FE"/>
    <w:rsid w:val="00A212C0"/>
    <w:rsid w:val="00A2389B"/>
    <w:rsid w:val="00A2690B"/>
    <w:rsid w:val="00A270DF"/>
    <w:rsid w:val="00A27B52"/>
    <w:rsid w:val="00A27C13"/>
    <w:rsid w:val="00A30D8F"/>
    <w:rsid w:val="00A330F6"/>
    <w:rsid w:val="00A3431F"/>
    <w:rsid w:val="00A34C76"/>
    <w:rsid w:val="00A35945"/>
    <w:rsid w:val="00A35B36"/>
    <w:rsid w:val="00A40658"/>
    <w:rsid w:val="00A415DE"/>
    <w:rsid w:val="00A46C30"/>
    <w:rsid w:val="00A50507"/>
    <w:rsid w:val="00A50713"/>
    <w:rsid w:val="00A50E60"/>
    <w:rsid w:val="00A52249"/>
    <w:rsid w:val="00A54BA5"/>
    <w:rsid w:val="00A57431"/>
    <w:rsid w:val="00A6187B"/>
    <w:rsid w:val="00A65140"/>
    <w:rsid w:val="00A6639C"/>
    <w:rsid w:val="00A667A9"/>
    <w:rsid w:val="00A66D09"/>
    <w:rsid w:val="00A67C2D"/>
    <w:rsid w:val="00A67FD1"/>
    <w:rsid w:val="00A7151C"/>
    <w:rsid w:val="00A7154B"/>
    <w:rsid w:val="00A7482E"/>
    <w:rsid w:val="00A75651"/>
    <w:rsid w:val="00A75CEF"/>
    <w:rsid w:val="00A76417"/>
    <w:rsid w:val="00A76F29"/>
    <w:rsid w:val="00A82173"/>
    <w:rsid w:val="00A82482"/>
    <w:rsid w:val="00A839A4"/>
    <w:rsid w:val="00A839BA"/>
    <w:rsid w:val="00A87382"/>
    <w:rsid w:val="00A87671"/>
    <w:rsid w:val="00A90107"/>
    <w:rsid w:val="00A922A8"/>
    <w:rsid w:val="00A924B9"/>
    <w:rsid w:val="00A96FD9"/>
    <w:rsid w:val="00A977E6"/>
    <w:rsid w:val="00A97B0D"/>
    <w:rsid w:val="00AA04C4"/>
    <w:rsid w:val="00AA0B0A"/>
    <w:rsid w:val="00AA162D"/>
    <w:rsid w:val="00AA1C8C"/>
    <w:rsid w:val="00AA2397"/>
    <w:rsid w:val="00AA3923"/>
    <w:rsid w:val="00AA3DE3"/>
    <w:rsid w:val="00AA43D9"/>
    <w:rsid w:val="00AA445F"/>
    <w:rsid w:val="00AA45AF"/>
    <w:rsid w:val="00AA5B7A"/>
    <w:rsid w:val="00AA6296"/>
    <w:rsid w:val="00AA6D77"/>
    <w:rsid w:val="00AB32CA"/>
    <w:rsid w:val="00AB38F9"/>
    <w:rsid w:val="00AB46CD"/>
    <w:rsid w:val="00AB5FF8"/>
    <w:rsid w:val="00AB6F08"/>
    <w:rsid w:val="00AB761F"/>
    <w:rsid w:val="00AB78AC"/>
    <w:rsid w:val="00AC1BC6"/>
    <w:rsid w:val="00AC1EBA"/>
    <w:rsid w:val="00AC1F87"/>
    <w:rsid w:val="00AC2055"/>
    <w:rsid w:val="00AC24EE"/>
    <w:rsid w:val="00AC2807"/>
    <w:rsid w:val="00AC3304"/>
    <w:rsid w:val="00AC3ECD"/>
    <w:rsid w:val="00AC5FA7"/>
    <w:rsid w:val="00AC653D"/>
    <w:rsid w:val="00AC7A38"/>
    <w:rsid w:val="00AD3289"/>
    <w:rsid w:val="00AD3D64"/>
    <w:rsid w:val="00AD40AC"/>
    <w:rsid w:val="00AD5C32"/>
    <w:rsid w:val="00AD6737"/>
    <w:rsid w:val="00AD6F2A"/>
    <w:rsid w:val="00AD70BE"/>
    <w:rsid w:val="00AE0A62"/>
    <w:rsid w:val="00AE1570"/>
    <w:rsid w:val="00AE37EC"/>
    <w:rsid w:val="00AE417E"/>
    <w:rsid w:val="00AE423B"/>
    <w:rsid w:val="00AE4A91"/>
    <w:rsid w:val="00AE660A"/>
    <w:rsid w:val="00AF0D75"/>
    <w:rsid w:val="00AF2AE1"/>
    <w:rsid w:val="00AF601A"/>
    <w:rsid w:val="00AF629F"/>
    <w:rsid w:val="00AF76E5"/>
    <w:rsid w:val="00AF7E23"/>
    <w:rsid w:val="00B004E2"/>
    <w:rsid w:val="00B00686"/>
    <w:rsid w:val="00B00F2C"/>
    <w:rsid w:val="00B0140F"/>
    <w:rsid w:val="00B0158D"/>
    <w:rsid w:val="00B033CF"/>
    <w:rsid w:val="00B05252"/>
    <w:rsid w:val="00B05F33"/>
    <w:rsid w:val="00B06008"/>
    <w:rsid w:val="00B07552"/>
    <w:rsid w:val="00B10A3F"/>
    <w:rsid w:val="00B1145D"/>
    <w:rsid w:val="00B11574"/>
    <w:rsid w:val="00B13BBF"/>
    <w:rsid w:val="00B13C0A"/>
    <w:rsid w:val="00B14237"/>
    <w:rsid w:val="00B153C7"/>
    <w:rsid w:val="00B165EC"/>
    <w:rsid w:val="00B16CB4"/>
    <w:rsid w:val="00B17156"/>
    <w:rsid w:val="00B20D12"/>
    <w:rsid w:val="00B215F9"/>
    <w:rsid w:val="00B21EF6"/>
    <w:rsid w:val="00B24FCB"/>
    <w:rsid w:val="00B27E5F"/>
    <w:rsid w:val="00B317FC"/>
    <w:rsid w:val="00B32AC9"/>
    <w:rsid w:val="00B33806"/>
    <w:rsid w:val="00B338FE"/>
    <w:rsid w:val="00B33A4A"/>
    <w:rsid w:val="00B34892"/>
    <w:rsid w:val="00B3594E"/>
    <w:rsid w:val="00B36CF6"/>
    <w:rsid w:val="00B3740E"/>
    <w:rsid w:val="00B40D6A"/>
    <w:rsid w:val="00B41623"/>
    <w:rsid w:val="00B43640"/>
    <w:rsid w:val="00B44471"/>
    <w:rsid w:val="00B44A35"/>
    <w:rsid w:val="00B455D2"/>
    <w:rsid w:val="00B4744D"/>
    <w:rsid w:val="00B47680"/>
    <w:rsid w:val="00B47F81"/>
    <w:rsid w:val="00B50D88"/>
    <w:rsid w:val="00B50E8E"/>
    <w:rsid w:val="00B515B9"/>
    <w:rsid w:val="00B51F2C"/>
    <w:rsid w:val="00B529B7"/>
    <w:rsid w:val="00B5382A"/>
    <w:rsid w:val="00B53DC1"/>
    <w:rsid w:val="00B5469E"/>
    <w:rsid w:val="00B549FB"/>
    <w:rsid w:val="00B54E4E"/>
    <w:rsid w:val="00B5656E"/>
    <w:rsid w:val="00B571ED"/>
    <w:rsid w:val="00B579CC"/>
    <w:rsid w:val="00B60233"/>
    <w:rsid w:val="00B61CDB"/>
    <w:rsid w:val="00B6284E"/>
    <w:rsid w:val="00B6297A"/>
    <w:rsid w:val="00B6404B"/>
    <w:rsid w:val="00B64A16"/>
    <w:rsid w:val="00B6557D"/>
    <w:rsid w:val="00B67BC6"/>
    <w:rsid w:val="00B764FA"/>
    <w:rsid w:val="00B779C8"/>
    <w:rsid w:val="00B8008D"/>
    <w:rsid w:val="00B80FB1"/>
    <w:rsid w:val="00B8196A"/>
    <w:rsid w:val="00B867A0"/>
    <w:rsid w:val="00B928D3"/>
    <w:rsid w:val="00B94ABF"/>
    <w:rsid w:val="00B94C2B"/>
    <w:rsid w:val="00B95FA8"/>
    <w:rsid w:val="00B961FB"/>
    <w:rsid w:val="00BA0577"/>
    <w:rsid w:val="00BA0C6B"/>
    <w:rsid w:val="00BA13C0"/>
    <w:rsid w:val="00BA1567"/>
    <w:rsid w:val="00BA28E8"/>
    <w:rsid w:val="00BA2DEC"/>
    <w:rsid w:val="00BA5FA8"/>
    <w:rsid w:val="00BA6FF2"/>
    <w:rsid w:val="00BA72BD"/>
    <w:rsid w:val="00BA77A6"/>
    <w:rsid w:val="00BB31A3"/>
    <w:rsid w:val="00BB398F"/>
    <w:rsid w:val="00BB4115"/>
    <w:rsid w:val="00BB5396"/>
    <w:rsid w:val="00BB5BBB"/>
    <w:rsid w:val="00BB639D"/>
    <w:rsid w:val="00BB6E15"/>
    <w:rsid w:val="00BB7A73"/>
    <w:rsid w:val="00BC12B1"/>
    <w:rsid w:val="00BC230B"/>
    <w:rsid w:val="00BC27A7"/>
    <w:rsid w:val="00BC3AAC"/>
    <w:rsid w:val="00BC479F"/>
    <w:rsid w:val="00BC4BF5"/>
    <w:rsid w:val="00BC5DC0"/>
    <w:rsid w:val="00BC69C4"/>
    <w:rsid w:val="00BC7343"/>
    <w:rsid w:val="00BD0918"/>
    <w:rsid w:val="00BD0A3E"/>
    <w:rsid w:val="00BD114E"/>
    <w:rsid w:val="00BD2155"/>
    <w:rsid w:val="00BD2259"/>
    <w:rsid w:val="00BD386D"/>
    <w:rsid w:val="00BD6306"/>
    <w:rsid w:val="00BD7014"/>
    <w:rsid w:val="00BD744F"/>
    <w:rsid w:val="00BD7D63"/>
    <w:rsid w:val="00BE0AFA"/>
    <w:rsid w:val="00BE2330"/>
    <w:rsid w:val="00BE3914"/>
    <w:rsid w:val="00BE3B6D"/>
    <w:rsid w:val="00BE41FD"/>
    <w:rsid w:val="00BE49F7"/>
    <w:rsid w:val="00BE4CB2"/>
    <w:rsid w:val="00BE526A"/>
    <w:rsid w:val="00BE5796"/>
    <w:rsid w:val="00BE618F"/>
    <w:rsid w:val="00BE71C0"/>
    <w:rsid w:val="00BF0CCC"/>
    <w:rsid w:val="00BF20CC"/>
    <w:rsid w:val="00BF3DF7"/>
    <w:rsid w:val="00BF4FF9"/>
    <w:rsid w:val="00BF6497"/>
    <w:rsid w:val="00BF6C56"/>
    <w:rsid w:val="00BF6C81"/>
    <w:rsid w:val="00BF7F47"/>
    <w:rsid w:val="00C0006F"/>
    <w:rsid w:val="00C00395"/>
    <w:rsid w:val="00C01569"/>
    <w:rsid w:val="00C02CF5"/>
    <w:rsid w:val="00C04BCD"/>
    <w:rsid w:val="00C0559C"/>
    <w:rsid w:val="00C05E83"/>
    <w:rsid w:val="00C06809"/>
    <w:rsid w:val="00C10477"/>
    <w:rsid w:val="00C10815"/>
    <w:rsid w:val="00C1111C"/>
    <w:rsid w:val="00C12EC4"/>
    <w:rsid w:val="00C14504"/>
    <w:rsid w:val="00C15213"/>
    <w:rsid w:val="00C20CFA"/>
    <w:rsid w:val="00C23178"/>
    <w:rsid w:val="00C26C39"/>
    <w:rsid w:val="00C27E2F"/>
    <w:rsid w:val="00C3077F"/>
    <w:rsid w:val="00C31874"/>
    <w:rsid w:val="00C31D88"/>
    <w:rsid w:val="00C336F3"/>
    <w:rsid w:val="00C34414"/>
    <w:rsid w:val="00C35CB3"/>
    <w:rsid w:val="00C36A36"/>
    <w:rsid w:val="00C37838"/>
    <w:rsid w:val="00C41E08"/>
    <w:rsid w:val="00C4339B"/>
    <w:rsid w:val="00C452CF"/>
    <w:rsid w:val="00C47DCE"/>
    <w:rsid w:val="00C52124"/>
    <w:rsid w:val="00C541A9"/>
    <w:rsid w:val="00C55E65"/>
    <w:rsid w:val="00C61AD9"/>
    <w:rsid w:val="00C633B7"/>
    <w:rsid w:val="00C64289"/>
    <w:rsid w:val="00C65846"/>
    <w:rsid w:val="00C671CF"/>
    <w:rsid w:val="00C67ECB"/>
    <w:rsid w:val="00C72998"/>
    <w:rsid w:val="00C72E61"/>
    <w:rsid w:val="00C73362"/>
    <w:rsid w:val="00C75049"/>
    <w:rsid w:val="00C768A2"/>
    <w:rsid w:val="00C80090"/>
    <w:rsid w:val="00C80552"/>
    <w:rsid w:val="00C81C64"/>
    <w:rsid w:val="00C82CA7"/>
    <w:rsid w:val="00C83C12"/>
    <w:rsid w:val="00C8452D"/>
    <w:rsid w:val="00C872BB"/>
    <w:rsid w:val="00C8780A"/>
    <w:rsid w:val="00C87D00"/>
    <w:rsid w:val="00C9053D"/>
    <w:rsid w:val="00C91B09"/>
    <w:rsid w:val="00C91DF0"/>
    <w:rsid w:val="00C928BE"/>
    <w:rsid w:val="00C93A37"/>
    <w:rsid w:val="00C93DF5"/>
    <w:rsid w:val="00C959FE"/>
    <w:rsid w:val="00C96185"/>
    <w:rsid w:val="00CA00BB"/>
    <w:rsid w:val="00CA03CD"/>
    <w:rsid w:val="00CA1162"/>
    <w:rsid w:val="00CA1286"/>
    <w:rsid w:val="00CA283A"/>
    <w:rsid w:val="00CA323F"/>
    <w:rsid w:val="00CA649B"/>
    <w:rsid w:val="00CA6DD1"/>
    <w:rsid w:val="00CA7578"/>
    <w:rsid w:val="00CA7E65"/>
    <w:rsid w:val="00CB10FC"/>
    <w:rsid w:val="00CB2858"/>
    <w:rsid w:val="00CB3039"/>
    <w:rsid w:val="00CB4E3B"/>
    <w:rsid w:val="00CB5E80"/>
    <w:rsid w:val="00CB6C9F"/>
    <w:rsid w:val="00CC0701"/>
    <w:rsid w:val="00CC09E5"/>
    <w:rsid w:val="00CC191C"/>
    <w:rsid w:val="00CC2578"/>
    <w:rsid w:val="00CC28EE"/>
    <w:rsid w:val="00CC4B5C"/>
    <w:rsid w:val="00CC629B"/>
    <w:rsid w:val="00CC71DF"/>
    <w:rsid w:val="00CD109B"/>
    <w:rsid w:val="00CD1640"/>
    <w:rsid w:val="00CD2732"/>
    <w:rsid w:val="00CD2C60"/>
    <w:rsid w:val="00CD3206"/>
    <w:rsid w:val="00CD47C9"/>
    <w:rsid w:val="00CD4950"/>
    <w:rsid w:val="00CD6211"/>
    <w:rsid w:val="00CD7537"/>
    <w:rsid w:val="00CD7D55"/>
    <w:rsid w:val="00CE0808"/>
    <w:rsid w:val="00CE0C58"/>
    <w:rsid w:val="00CE1624"/>
    <w:rsid w:val="00CE21F5"/>
    <w:rsid w:val="00CE2D62"/>
    <w:rsid w:val="00CE4E04"/>
    <w:rsid w:val="00CE4F62"/>
    <w:rsid w:val="00CE5329"/>
    <w:rsid w:val="00CE5F63"/>
    <w:rsid w:val="00CE760C"/>
    <w:rsid w:val="00CF0144"/>
    <w:rsid w:val="00CF15A5"/>
    <w:rsid w:val="00CF162A"/>
    <w:rsid w:val="00CF355A"/>
    <w:rsid w:val="00CF5A7B"/>
    <w:rsid w:val="00D01620"/>
    <w:rsid w:val="00D01849"/>
    <w:rsid w:val="00D01884"/>
    <w:rsid w:val="00D02047"/>
    <w:rsid w:val="00D02D10"/>
    <w:rsid w:val="00D03637"/>
    <w:rsid w:val="00D03E10"/>
    <w:rsid w:val="00D0437B"/>
    <w:rsid w:val="00D050D6"/>
    <w:rsid w:val="00D058AD"/>
    <w:rsid w:val="00D06B4C"/>
    <w:rsid w:val="00D121AD"/>
    <w:rsid w:val="00D142B6"/>
    <w:rsid w:val="00D15EED"/>
    <w:rsid w:val="00D16517"/>
    <w:rsid w:val="00D173A3"/>
    <w:rsid w:val="00D17C6E"/>
    <w:rsid w:val="00D20A9D"/>
    <w:rsid w:val="00D217D3"/>
    <w:rsid w:val="00D21EA5"/>
    <w:rsid w:val="00D22003"/>
    <w:rsid w:val="00D22D66"/>
    <w:rsid w:val="00D22E27"/>
    <w:rsid w:val="00D23AAA"/>
    <w:rsid w:val="00D254EE"/>
    <w:rsid w:val="00D2619E"/>
    <w:rsid w:val="00D261DE"/>
    <w:rsid w:val="00D27E94"/>
    <w:rsid w:val="00D31037"/>
    <w:rsid w:val="00D31599"/>
    <w:rsid w:val="00D32046"/>
    <w:rsid w:val="00D32734"/>
    <w:rsid w:val="00D33A85"/>
    <w:rsid w:val="00D34D6E"/>
    <w:rsid w:val="00D35902"/>
    <w:rsid w:val="00D35C9D"/>
    <w:rsid w:val="00D35CF1"/>
    <w:rsid w:val="00D379F8"/>
    <w:rsid w:val="00D42219"/>
    <w:rsid w:val="00D4413B"/>
    <w:rsid w:val="00D44D87"/>
    <w:rsid w:val="00D47BCD"/>
    <w:rsid w:val="00D50523"/>
    <w:rsid w:val="00D50B6A"/>
    <w:rsid w:val="00D52433"/>
    <w:rsid w:val="00D5337A"/>
    <w:rsid w:val="00D53E7C"/>
    <w:rsid w:val="00D541B1"/>
    <w:rsid w:val="00D544EB"/>
    <w:rsid w:val="00D55020"/>
    <w:rsid w:val="00D5799A"/>
    <w:rsid w:val="00D57F06"/>
    <w:rsid w:val="00D60079"/>
    <w:rsid w:val="00D6199F"/>
    <w:rsid w:val="00D61A35"/>
    <w:rsid w:val="00D62331"/>
    <w:rsid w:val="00D628B6"/>
    <w:rsid w:val="00D634DF"/>
    <w:rsid w:val="00D63857"/>
    <w:rsid w:val="00D63D5D"/>
    <w:rsid w:val="00D63EAB"/>
    <w:rsid w:val="00D64262"/>
    <w:rsid w:val="00D64A65"/>
    <w:rsid w:val="00D654B8"/>
    <w:rsid w:val="00D67BAB"/>
    <w:rsid w:val="00D67DC0"/>
    <w:rsid w:val="00D701F7"/>
    <w:rsid w:val="00D71FF7"/>
    <w:rsid w:val="00D72216"/>
    <w:rsid w:val="00D72F3A"/>
    <w:rsid w:val="00D73697"/>
    <w:rsid w:val="00D7455C"/>
    <w:rsid w:val="00D76A8D"/>
    <w:rsid w:val="00D76F78"/>
    <w:rsid w:val="00D82152"/>
    <w:rsid w:val="00D8421F"/>
    <w:rsid w:val="00D84864"/>
    <w:rsid w:val="00D849C0"/>
    <w:rsid w:val="00D86FC1"/>
    <w:rsid w:val="00D8749F"/>
    <w:rsid w:val="00D92E00"/>
    <w:rsid w:val="00D93145"/>
    <w:rsid w:val="00D93DFD"/>
    <w:rsid w:val="00D95BB6"/>
    <w:rsid w:val="00D96A80"/>
    <w:rsid w:val="00D97937"/>
    <w:rsid w:val="00D97D82"/>
    <w:rsid w:val="00DA0247"/>
    <w:rsid w:val="00DA1201"/>
    <w:rsid w:val="00DA2158"/>
    <w:rsid w:val="00DA2745"/>
    <w:rsid w:val="00DA4442"/>
    <w:rsid w:val="00DA4933"/>
    <w:rsid w:val="00DA5AA9"/>
    <w:rsid w:val="00DA6078"/>
    <w:rsid w:val="00DA6128"/>
    <w:rsid w:val="00DA7322"/>
    <w:rsid w:val="00DA77CB"/>
    <w:rsid w:val="00DB0C3D"/>
    <w:rsid w:val="00DB1924"/>
    <w:rsid w:val="00DB2919"/>
    <w:rsid w:val="00DB2D94"/>
    <w:rsid w:val="00DB38B2"/>
    <w:rsid w:val="00DB4982"/>
    <w:rsid w:val="00DB4D99"/>
    <w:rsid w:val="00DB5F22"/>
    <w:rsid w:val="00DB6E84"/>
    <w:rsid w:val="00DC05F7"/>
    <w:rsid w:val="00DC2257"/>
    <w:rsid w:val="00DC2ADD"/>
    <w:rsid w:val="00DC336F"/>
    <w:rsid w:val="00DC3FC1"/>
    <w:rsid w:val="00DC440D"/>
    <w:rsid w:val="00DC4B73"/>
    <w:rsid w:val="00DC5E5A"/>
    <w:rsid w:val="00DC75DB"/>
    <w:rsid w:val="00DD054D"/>
    <w:rsid w:val="00DD153A"/>
    <w:rsid w:val="00DD2069"/>
    <w:rsid w:val="00DD3264"/>
    <w:rsid w:val="00DD615C"/>
    <w:rsid w:val="00DD6AE1"/>
    <w:rsid w:val="00DE2F56"/>
    <w:rsid w:val="00DE686A"/>
    <w:rsid w:val="00DE714B"/>
    <w:rsid w:val="00DF08FB"/>
    <w:rsid w:val="00DF2AB0"/>
    <w:rsid w:val="00DF3573"/>
    <w:rsid w:val="00DF461C"/>
    <w:rsid w:val="00DF4C49"/>
    <w:rsid w:val="00DF4CCD"/>
    <w:rsid w:val="00DF5AF1"/>
    <w:rsid w:val="00DF646B"/>
    <w:rsid w:val="00DF6E17"/>
    <w:rsid w:val="00E000F9"/>
    <w:rsid w:val="00E007AE"/>
    <w:rsid w:val="00E00BB7"/>
    <w:rsid w:val="00E00D3B"/>
    <w:rsid w:val="00E01152"/>
    <w:rsid w:val="00E021F7"/>
    <w:rsid w:val="00E0430A"/>
    <w:rsid w:val="00E04FDB"/>
    <w:rsid w:val="00E06D70"/>
    <w:rsid w:val="00E0724B"/>
    <w:rsid w:val="00E11060"/>
    <w:rsid w:val="00E11C48"/>
    <w:rsid w:val="00E13020"/>
    <w:rsid w:val="00E14FB6"/>
    <w:rsid w:val="00E1509A"/>
    <w:rsid w:val="00E15D11"/>
    <w:rsid w:val="00E205DB"/>
    <w:rsid w:val="00E211FC"/>
    <w:rsid w:val="00E2137E"/>
    <w:rsid w:val="00E2158A"/>
    <w:rsid w:val="00E22AA8"/>
    <w:rsid w:val="00E23FC4"/>
    <w:rsid w:val="00E24DEB"/>
    <w:rsid w:val="00E268AE"/>
    <w:rsid w:val="00E304D5"/>
    <w:rsid w:val="00E30513"/>
    <w:rsid w:val="00E3303A"/>
    <w:rsid w:val="00E3321C"/>
    <w:rsid w:val="00E35C6B"/>
    <w:rsid w:val="00E3757D"/>
    <w:rsid w:val="00E37D73"/>
    <w:rsid w:val="00E423B1"/>
    <w:rsid w:val="00E44DF8"/>
    <w:rsid w:val="00E45FA7"/>
    <w:rsid w:val="00E47B4C"/>
    <w:rsid w:val="00E533DF"/>
    <w:rsid w:val="00E54361"/>
    <w:rsid w:val="00E56C69"/>
    <w:rsid w:val="00E60182"/>
    <w:rsid w:val="00E61193"/>
    <w:rsid w:val="00E61735"/>
    <w:rsid w:val="00E617F0"/>
    <w:rsid w:val="00E61A05"/>
    <w:rsid w:val="00E62096"/>
    <w:rsid w:val="00E645EB"/>
    <w:rsid w:val="00E67640"/>
    <w:rsid w:val="00E6765B"/>
    <w:rsid w:val="00E67BD5"/>
    <w:rsid w:val="00E7088E"/>
    <w:rsid w:val="00E71514"/>
    <w:rsid w:val="00E7193D"/>
    <w:rsid w:val="00E72C6B"/>
    <w:rsid w:val="00E73334"/>
    <w:rsid w:val="00E76684"/>
    <w:rsid w:val="00E8010A"/>
    <w:rsid w:val="00E804EF"/>
    <w:rsid w:val="00E80F87"/>
    <w:rsid w:val="00E82BD4"/>
    <w:rsid w:val="00E82D3A"/>
    <w:rsid w:val="00E83217"/>
    <w:rsid w:val="00E83256"/>
    <w:rsid w:val="00E83A41"/>
    <w:rsid w:val="00E840B5"/>
    <w:rsid w:val="00E84F47"/>
    <w:rsid w:val="00E872A1"/>
    <w:rsid w:val="00E87938"/>
    <w:rsid w:val="00E90C1B"/>
    <w:rsid w:val="00E90D3D"/>
    <w:rsid w:val="00E90F71"/>
    <w:rsid w:val="00E958A2"/>
    <w:rsid w:val="00E96560"/>
    <w:rsid w:val="00E96BC2"/>
    <w:rsid w:val="00EA0984"/>
    <w:rsid w:val="00EA1F71"/>
    <w:rsid w:val="00EA67B3"/>
    <w:rsid w:val="00EB0572"/>
    <w:rsid w:val="00EB173E"/>
    <w:rsid w:val="00EB1971"/>
    <w:rsid w:val="00EB2F77"/>
    <w:rsid w:val="00EB306C"/>
    <w:rsid w:val="00EB32D3"/>
    <w:rsid w:val="00EB3B50"/>
    <w:rsid w:val="00EB3BBA"/>
    <w:rsid w:val="00EB3FDD"/>
    <w:rsid w:val="00EB52C3"/>
    <w:rsid w:val="00EB61A3"/>
    <w:rsid w:val="00EB7C27"/>
    <w:rsid w:val="00EC5DD0"/>
    <w:rsid w:val="00EC70E5"/>
    <w:rsid w:val="00EC7C7B"/>
    <w:rsid w:val="00ED0347"/>
    <w:rsid w:val="00ED3FD8"/>
    <w:rsid w:val="00ED45C5"/>
    <w:rsid w:val="00ED736C"/>
    <w:rsid w:val="00ED7885"/>
    <w:rsid w:val="00ED7C38"/>
    <w:rsid w:val="00ED7F64"/>
    <w:rsid w:val="00EE022D"/>
    <w:rsid w:val="00EE07A1"/>
    <w:rsid w:val="00EE0CB8"/>
    <w:rsid w:val="00EE27D9"/>
    <w:rsid w:val="00EE395A"/>
    <w:rsid w:val="00EE43DC"/>
    <w:rsid w:val="00EE478D"/>
    <w:rsid w:val="00EE58D9"/>
    <w:rsid w:val="00EE6942"/>
    <w:rsid w:val="00EE75B9"/>
    <w:rsid w:val="00EF0225"/>
    <w:rsid w:val="00EF0D53"/>
    <w:rsid w:val="00EF0F61"/>
    <w:rsid w:val="00EF264F"/>
    <w:rsid w:val="00EF54B7"/>
    <w:rsid w:val="00EF5C3F"/>
    <w:rsid w:val="00EF7D21"/>
    <w:rsid w:val="00F01151"/>
    <w:rsid w:val="00F0289C"/>
    <w:rsid w:val="00F039CD"/>
    <w:rsid w:val="00F07100"/>
    <w:rsid w:val="00F07B4F"/>
    <w:rsid w:val="00F07FB1"/>
    <w:rsid w:val="00F10C89"/>
    <w:rsid w:val="00F111AF"/>
    <w:rsid w:val="00F129CE"/>
    <w:rsid w:val="00F12A3E"/>
    <w:rsid w:val="00F12C8F"/>
    <w:rsid w:val="00F14894"/>
    <w:rsid w:val="00F15241"/>
    <w:rsid w:val="00F1645E"/>
    <w:rsid w:val="00F170C1"/>
    <w:rsid w:val="00F209C2"/>
    <w:rsid w:val="00F21A57"/>
    <w:rsid w:val="00F22A5F"/>
    <w:rsid w:val="00F24915"/>
    <w:rsid w:val="00F25807"/>
    <w:rsid w:val="00F27FCF"/>
    <w:rsid w:val="00F326B2"/>
    <w:rsid w:val="00F32F3C"/>
    <w:rsid w:val="00F346F0"/>
    <w:rsid w:val="00F4153A"/>
    <w:rsid w:val="00F41875"/>
    <w:rsid w:val="00F41D58"/>
    <w:rsid w:val="00F41EE3"/>
    <w:rsid w:val="00F45BAD"/>
    <w:rsid w:val="00F467FE"/>
    <w:rsid w:val="00F5337C"/>
    <w:rsid w:val="00F543C4"/>
    <w:rsid w:val="00F55645"/>
    <w:rsid w:val="00F55F4D"/>
    <w:rsid w:val="00F569E9"/>
    <w:rsid w:val="00F56F32"/>
    <w:rsid w:val="00F5798A"/>
    <w:rsid w:val="00F57CB8"/>
    <w:rsid w:val="00F610D7"/>
    <w:rsid w:val="00F612AD"/>
    <w:rsid w:val="00F623B5"/>
    <w:rsid w:val="00F65461"/>
    <w:rsid w:val="00F662FF"/>
    <w:rsid w:val="00F6657F"/>
    <w:rsid w:val="00F66DC3"/>
    <w:rsid w:val="00F66FCF"/>
    <w:rsid w:val="00F67819"/>
    <w:rsid w:val="00F678BF"/>
    <w:rsid w:val="00F67924"/>
    <w:rsid w:val="00F70D01"/>
    <w:rsid w:val="00F70F0E"/>
    <w:rsid w:val="00F73598"/>
    <w:rsid w:val="00F73A2D"/>
    <w:rsid w:val="00F74C6D"/>
    <w:rsid w:val="00F75A69"/>
    <w:rsid w:val="00F75CDE"/>
    <w:rsid w:val="00F75D8E"/>
    <w:rsid w:val="00F7799A"/>
    <w:rsid w:val="00F814B9"/>
    <w:rsid w:val="00F8161D"/>
    <w:rsid w:val="00F8221C"/>
    <w:rsid w:val="00F825A9"/>
    <w:rsid w:val="00F831D0"/>
    <w:rsid w:val="00F841C5"/>
    <w:rsid w:val="00F850F3"/>
    <w:rsid w:val="00F87FF4"/>
    <w:rsid w:val="00F921D1"/>
    <w:rsid w:val="00F92DA2"/>
    <w:rsid w:val="00F93632"/>
    <w:rsid w:val="00F93849"/>
    <w:rsid w:val="00F93FEE"/>
    <w:rsid w:val="00F941C5"/>
    <w:rsid w:val="00F95DE8"/>
    <w:rsid w:val="00F960CB"/>
    <w:rsid w:val="00F9649C"/>
    <w:rsid w:val="00F96AB6"/>
    <w:rsid w:val="00FA1313"/>
    <w:rsid w:val="00FA3CB7"/>
    <w:rsid w:val="00FA4F2B"/>
    <w:rsid w:val="00FA6A86"/>
    <w:rsid w:val="00FB0480"/>
    <w:rsid w:val="00FB1A60"/>
    <w:rsid w:val="00FB54C5"/>
    <w:rsid w:val="00FB5D0C"/>
    <w:rsid w:val="00FB698C"/>
    <w:rsid w:val="00FB7AED"/>
    <w:rsid w:val="00FC232E"/>
    <w:rsid w:val="00FC48E4"/>
    <w:rsid w:val="00FC4AED"/>
    <w:rsid w:val="00FC58D1"/>
    <w:rsid w:val="00FC6064"/>
    <w:rsid w:val="00FC6183"/>
    <w:rsid w:val="00FC785B"/>
    <w:rsid w:val="00FD0F02"/>
    <w:rsid w:val="00FD48F1"/>
    <w:rsid w:val="00FD52B9"/>
    <w:rsid w:val="00FD5495"/>
    <w:rsid w:val="00FD6BD4"/>
    <w:rsid w:val="00FD7434"/>
    <w:rsid w:val="00FE056E"/>
    <w:rsid w:val="00FE0D71"/>
    <w:rsid w:val="00FE21EB"/>
    <w:rsid w:val="00FE5564"/>
    <w:rsid w:val="00FE5CEB"/>
    <w:rsid w:val="00FE60B7"/>
    <w:rsid w:val="00FE61BC"/>
    <w:rsid w:val="00FE78F9"/>
    <w:rsid w:val="00FF0124"/>
    <w:rsid w:val="00FF076D"/>
    <w:rsid w:val="00FF0D49"/>
    <w:rsid w:val="00FF14A7"/>
    <w:rsid w:val="00FF2DB4"/>
    <w:rsid w:val="00FF3E60"/>
    <w:rsid w:val="00FF437C"/>
    <w:rsid w:val="00FF4524"/>
    <w:rsid w:val="00FF4D77"/>
    <w:rsid w:val="00FF52A6"/>
    <w:rsid w:val="00FF61ED"/>
    <w:rsid w:val="00FF77C1"/>
    <w:rsid w:val="00FF7F2D"/>
    <w:rsid w:val="01113B22"/>
    <w:rsid w:val="050FC80B"/>
    <w:rsid w:val="08B390C1"/>
    <w:rsid w:val="0929B0A6"/>
    <w:rsid w:val="097B09A1"/>
    <w:rsid w:val="0A32C615"/>
    <w:rsid w:val="0A97162C"/>
    <w:rsid w:val="0B1C459C"/>
    <w:rsid w:val="0DF54ABC"/>
    <w:rsid w:val="0E53DC9A"/>
    <w:rsid w:val="1255C05D"/>
    <w:rsid w:val="131C669F"/>
    <w:rsid w:val="13DDA229"/>
    <w:rsid w:val="14CB0FFF"/>
    <w:rsid w:val="17E138B3"/>
    <w:rsid w:val="18E8B97B"/>
    <w:rsid w:val="1A48B07B"/>
    <w:rsid w:val="1A73F5C8"/>
    <w:rsid w:val="1AD1C322"/>
    <w:rsid w:val="1B736A04"/>
    <w:rsid w:val="1BE7E000"/>
    <w:rsid w:val="1E9F13F9"/>
    <w:rsid w:val="1F1ED757"/>
    <w:rsid w:val="209AE6EA"/>
    <w:rsid w:val="228F8BB5"/>
    <w:rsid w:val="245012C7"/>
    <w:rsid w:val="26305CD1"/>
    <w:rsid w:val="2932EA86"/>
    <w:rsid w:val="29617F01"/>
    <w:rsid w:val="2A338FC2"/>
    <w:rsid w:val="2A4480E0"/>
    <w:rsid w:val="2AFC2CDB"/>
    <w:rsid w:val="2B742DC1"/>
    <w:rsid w:val="2BEF737F"/>
    <w:rsid w:val="2CCCFE44"/>
    <w:rsid w:val="30D2BA78"/>
    <w:rsid w:val="325C797C"/>
    <w:rsid w:val="32A2FA83"/>
    <w:rsid w:val="3BB0E0FD"/>
    <w:rsid w:val="3C9DD813"/>
    <w:rsid w:val="3D3C0B90"/>
    <w:rsid w:val="3E1FF85B"/>
    <w:rsid w:val="3F8A50C2"/>
    <w:rsid w:val="435CFC69"/>
    <w:rsid w:val="4AB650A8"/>
    <w:rsid w:val="4F9B537A"/>
    <w:rsid w:val="50436287"/>
    <w:rsid w:val="51529A41"/>
    <w:rsid w:val="517C7A80"/>
    <w:rsid w:val="575FF3D0"/>
    <w:rsid w:val="5B950AF8"/>
    <w:rsid w:val="5F20A4A6"/>
    <w:rsid w:val="6540DD04"/>
    <w:rsid w:val="66C7FAE5"/>
    <w:rsid w:val="6830C97A"/>
    <w:rsid w:val="68FFE710"/>
    <w:rsid w:val="69920A21"/>
    <w:rsid w:val="6B7EA544"/>
    <w:rsid w:val="6D8273AF"/>
    <w:rsid w:val="6F4E6CAC"/>
    <w:rsid w:val="706FB893"/>
    <w:rsid w:val="73CAD36D"/>
    <w:rsid w:val="73DACA34"/>
    <w:rsid w:val="74981557"/>
    <w:rsid w:val="76541EA5"/>
    <w:rsid w:val="7A643556"/>
    <w:rsid w:val="7A9833DD"/>
    <w:rsid w:val="7AF9392C"/>
    <w:rsid w:val="7C79CBCA"/>
    <w:rsid w:val="7D851F1D"/>
    <w:rsid w:val="7E44A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84EDF"/>
  <w15:chartTrackingRefBased/>
  <w15:docId w15:val="{AA5E9D9B-22AB-4E19-8F29-AFBE3C7A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03"/>
  </w:style>
  <w:style w:type="paragraph" w:styleId="Heading1">
    <w:name w:val="heading 1"/>
    <w:basedOn w:val="Section"/>
    <w:next w:val="Normal"/>
    <w:link w:val="Heading1Char"/>
    <w:uiPriority w:val="9"/>
    <w:qFormat/>
    <w:rsid w:val="00BE71C0"/>
    <w:pPr>
      <w:shd w:val="clear" w:color="auto" w:fill="0996A3" w:themeFill="accent2"/>
      <w:ind w:firstLine="720"/>
    </w:pPr>
  </w:style>
  <w:style w:type="paragraph" w:styleId="Heading2">
    <w:name w:val="heading 2"/>
    <w:basedOn w:val="Normal"/>
    <w:next w:val="Normal"/>
    <w:link w:val="Heading2Char"/>
    <w:uiPriority w:val="9"/>
    <w:unhideWhenUsed/>
    <w:qFormat/>
    <w:rsid w:val="00BE71C0"/>
    <w:pPr>
      <w:tabs>
        <w:tab w:val="right" w:leader="underscore" w:pos="9360"/>
      </w:tabs>
      <w:spacing w:before="120"/>
      <w:outlineLvl w:val="1"/>
    </w:pPr>
    <w:rPr>
      <w:u w:val="single"/>
    </w:rPr>
  </w:style>
  <w:style w:type="paragraph" w:styleId="Heading3">
    <w:name w:val="heading 3"/>
    <w:basedOn w:val="Heading1"/>
    <w:next w:val="Normal"/>
    <w:link w:val="Heading3Char"/>
    <w:uiPriority w:val="9"/>
    <w:unhideWhenUsed/>
    <w:qFormat/>
    <w:rsid w:val="007E0EFD"/>
    <w:pPr>
      <w:pBdr>
        <w:top w:val="single" w:sz="6" w:space="1" w:color="auto"/>
      </w:pBdr>
      <w:shd w:val="clear" w:color="auto" w:fill="90AA4C" w:themeFill="accent1"/>
      <w:spacing w:before="240"/>
      <w:ind w:right="-180"/>
      <w:outlineLvl w:val="2"/>
    </w:pPr>
  </w:style>
  <w:style w:type="paragraph" w:styleId="Heading4">
    <w:name w:val="heading 4"/>
    <w:basedOn w:val="Normal"/>
    <w:next w:val="Normal"/>
    <w:link w:val="Heading4Char"/>
    <w:uiPriority w:val="9"/>
    <w:semiHidden/>
    <w:unhideWhenUsed/>
    <w:qFormat/>
    <w:rsid w:val="00B6557D"/>
    <w:pPr>
      <w:keepNext/>
      <w:keepLines/>
      <w:spacing w:before="80" w:after="40"/>
      <w:outlineLvl w:val="3"/>
    </w:pPr>
    <w:rPr>
      <w:rFonts w:eastAsiaTheme="majorEastAsia" w:cstheme="majorBidi"/>
      <w:i/>
      <w:iCs/>
      <w:color w:val="6B7F39" w:themeColor="accent1" w:themeShade="BF"/>
    </w:rPr>
  </w:style>
  <w:style w:type="paragraph" w:styleId="Heading5">
    <w:name w:val="heading 5"/>
    <w:basedOn w:val="Normal"/>
    <w:next w:val="Normal"/>
    <w:link w:val="Heading5Char"/>
    <w:uiPriority w:val="9"/>
    <w:semiHidden/>
    <w:unhideWhenUsed/>
    <w:qFormat/>
    <w:rsid w:val="00B6557D"/>
    <w:pPr>
      <w:keepNext/>
      <w:keepLines/>
      <w:spacing w:before="80" w:after="40"/>
      <w:outlineLvl w:val="4"/>
    </w:pPr>
    <w:rPr>
      <w:rFonts w:eastAsiaTheme="majorEastAsia" w:cstheme="majorBidi"/>
      <w:color w:val="6B7F39" w:themeColor="accent1" w:themeShade="BF"/>
    </w:rPr>
  </w:style>
  <w:style w:type="paragraph" w:styleId="Heading6">
    <w:name w:val="heading 6"/>
    <w:basedOn w:val="Normal"/>
    <w:next w:val="Normal"/>
    <w:link w:val="Heading6Char"/>
    <w:uiPriority w:val="9"/>
    <w:semiHidden/>
    <w:unhideWhenUsed/>
    <w:qFormat/>
    <w:rsid w:val="00B6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A5"/>
    <w:pPr>
      <w:ind w:left="720"/>
      <w:contextualSpacing/>
    </w:pPr>
  </w:style>
  <w:style w:type="character" w:customStyle="1" w:styleId="Heading1Char">
    <w:name w:val="Heading 1 Char"/>
    <w:basedOn w:val="DefaultParagraphFont"/>
    <w:link w:val="Heading1"/>
    <w:uiPriority w:val="9"/>
    <w:rsid w:val="00BE71C0"/>
    <w:rPr>
      <w:color w:val="FFFFFF" w:themeColor="background1"/>
      <w:shd w:val="clear" w:color="auto" w:fill="0996A3" w:themeFill="accent2"/>
    </w:rPr>
  </w:style>
  <w:style w:type="character" w:customStyle="1" w:styleId="Heading2Char">
    <w:name w:val="Heading 2 Char"/>
    <w:basedOn w:val="DefaultParagraphFont"/>
    <w:link w:val="Heading2"/>
    <w:uiPriority w:val="9"/>
    <w:rsid w:val="00BE71C0"/>
    <w:rPr>
      <w:u w:val="single"/>
    </w:rPr>
  </w:style>
  <w:style w:type="character" w:customStyle="1" w:styleId="Heading3Char">
    <w:name w:val="Heading 3 Char"/>
    <w:basedOn w:val="DefaultParagraphFont"/>
    <w:link w:val="Heading3"/>
    <w:uiPriority w:val="9"/>
    <w:rsid w:val="007E0EFD"/>
    <w:rPr>
      <w:color w:val="FFFFFF" w:themeColor="background1"/>
      <w:shd w:val="clear" w:color="auto" w:fill="90AA4C" w:themeFill="accent1"/>
    </w:rPr>
  </w:style>
  <w:style w:type="character" w:customStyle="1" w:styleId="Heading4Char">
    <w:name w:val="Heading 4 Char"/>
    <w:basedOn w:val="DefaultParagraphFont"/>
    <w:link w:val="Heading4"/>
    <w:uiPriority w:val="9"/>
    <w:semiHidden/>
    <w:rsid w:val="00B6557D"/>
    <w:rPr>
      <w:rFonts w:eastAsiaTheme="majorEastAsia" w:cstheme="majorBidi"/>
      <w:i/>
      <w:iCs/>
      <w:color w:val="6B7F39" w:themeColor="accent1" w:themeShade="BF"/>
    </w:rPr>
  </w:style>
  <w:style w:type="character" w:customStyle="1" w:styleId="Heading5Char">
    <w:name w:val="Heading 5 Char"/>
    <w:basedOn w:val="DefaultParagraphFont"/>
    <w:link w:val="Heading5"/>
    <w:uiPriority w:val="9"/>
    <w:semiHidden/>
    <w:rsid w:val="00B6557D"/>
    <w:rPr>
      <w:rFonts w:eastAsiaTheme="majorEastAsia" w:cstheme="majorBidi"/>
      <w:color w:val="6B7F39" w:themeColor="accent1" w:themeShade="BF"/>
    </w:rPr>
  </w:style>
  <w:style w:type="character" w:customStyle="1" w:styleId="Heading6Char">
    <w:name w:val="Heading 6 Char"/>
    <w:basedOn w:val="DefaultParagraphFont"/>
    <w:link w:val="Heading6"/>
    <w:uiPriority w:val="9"/>
    <w:semiHidden/>
    <w:rsid w:val="00B6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7D"/>
    <w:rPr>
      <w:rFonts w:eastAsiaTheme="majorEastAsia" w:cstheme="majorBidi"/>
      <w:color w:val="272727" w:themeColor="text1" w:themeTint="D8"/>
    </w:rPr>
  </w:style>
  <w:style w:type="paragraph" w:styleId="Title">
    <w:name w:val="Title"/>
    <w:basedOn w:val="Normal"/>
    <w:next w:val="Normal"/>
    <w:link w:val="TitleChar"/>
    <w:uiPriority w:val="10"/>
    <w:qFormat/>
    <w:rsid w:val="009C14D0"/>
    <w:pPr>
      <w:spacing w:after="80" w:line="240" w:lineRule="auto"/>
      <w:contextualSpacing/>
      <w:jc w:val="center"/>
    </w:pPr>
    <w:rPr>
      <w:rFonts w:ascii="Arvo" w:eastAsiaTheme="majorEastAsia" w:hAnsi="Arvo" w:cstheme="majorBidi"/>
      <w:b/>
      <w:bCs/>
      <w:spacing w:val="-10"/>
      <w:kern w:val="28"/>
      <w:sz w:val="48"/>
      <w:szCs w:val="48"/>
    </w:rPr>
  </w:style>
  <w:style w:type="character" w:customStyle="1" w:styleId="TitleChar">
    <w:name w:val="Title Char"/>
    <w:basedOn w:val="DefaultParagraphFont"/>
    <w:link w:val="Title"/>
    <w:uiPriority w:val="10"/>
    <w:rsid w:val="009C14D0"/>
    <w:rPr>
      <w:rFonts w:ascii="Arvo" w:eastAsiaTheme="majorEastAsia" w:hAnsi="Arvo" w:cstheme="majorBidi"/>
      <w:b/>
      <w:bCs/>
      <w:spacing w:val="-10"/>
      <w:kern w:val="28"/>
      <w:sz w:val="48"/>
      <w:szCs w:val="48"/>
    </w:rPr>
  </w:style>
  <w:style w:type="paragraph" w:styleId="Subtitle">
    <w:name w:val="Subtitle"/>
    <w:basedOn w:val="Normal"/>
    <w:next w:val="Normal"/>
    <w:link w:val="SubtitleChar"/>
    <w:uiPriority w:val="11"/>
    <w:qFormat/>
    <w:rsid w:val="00B6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7D"/>
    <w:pPr>
      <w:spacing w:before="160"/>
      <w:jc w:val="center"/>
    </w:pPr>
    <w:rPr>
      <w:i/>
      <w:iCs/>
      <w:color w:val="404040" w:themeColor="text1" w:themeTint="BF"/>
    </w:rPr>
  </w:style>
  <w:style w:type="character" w:customStyle="1" w:styleId="QuoteChar">
    <w:name w:val="Quote Char"/>
    <w:basedOn w:val="DefaultParagraphFont"/>
    <w:link w:val="Quote"/>
    <w:uiPriority w:val="29"/>
    <w:rsid w:val="00B6557D"/>
    <w:rPr>
      <w:i/>
      <w:iCs/>
      <w:color w:val="404040" w:themeColor="text1" w:themeTint="BF"/>
    </w:rPr>
  </w:style>
  <w:style w:type="character" w:styleId="IntenseEmphasis">
    <w:name w:val="Intense Emphasis"/>
    <w:basedOn w:val="DefaultParagraphFont"/>
    <w:uiPriority w:val="21"/>
    <w:qFormat/>
    <w:rsid w:val="00B6557D"/>
    <w:rPr>
      <w:i/>
      <w:iCs/>
      <w:color w:val="6B7F39" w:themeColor="accent1" w:themeShade="BF"/>
    </w:rPr>
  </w:style>
  <w:style w:type="paragraph" w:styleId="IntenseQuote">
    <w:name w:val="Intense Quote"/>
    <w:basedOn w:val="Normal"/>
    <w:next w:val="Normal"/>
    <w:link w:val="IntenseQuoteChar"/>
    <w:uiPriority w:val="30"/>
    <w:qFormat/>
    <w:rsid w:val="00B6557D"/>
    <w:pPr>
      <w:pBdr>
        <w:top w:val="single" w:sz="4" w:space="10" w:color="6B7F39" w:themeColor="accent1" w:themeShade="BF"/>
        <w:bottom w:val="single" w:sz="4" w:space="10" w:color="6B7F39" w:themeColor="accent1" w:themeShade="BF"/>
      </w:pBdr>
      <w:spacing w:before="360" w:after="360"/>
      <w:ind w:left="864" w:right="864"/>
      <w:jc w:val="center"/>
    </w:pPr>
    <w:rPr>
      <w:i/>
      <w:iCs/>
      <w:color w:val="6B7F39" w:themeColor="accent1" w:themeShade="BF"/>
    </w:rPr>
  </w:style>
  <w:style w:type="character" w:customStyle="1" w:styleId="IntenseQuoteChar">
    <w:name w:val="Intense Quote Char"/>
    <w:basedOn w:val="DefaultParagraphFont"/>
    <w:link w:val="IntenseQuote"/>
    <w:uiPriority w:val="30"/>
    <w:rsid w:val="00B6557D"/>
    <w:rPr>
      <w:i/>
      <w:iCs/>
      <w:color w:val="6B7F39" w:themeColor="accent1" w:themeShade="BF"/>
    </w:rPr>
  </w:style>
  <w:style w:type="character" w:styleId="IntenseReference">
    <w:name w:val="Intense Reference"/>
    <w:basedOn w:val="DefaultParagraphFont"/>
    <w:uiPriority w:val="32"/>
    <w:qFormat/>
    <w:rsid w:val="00B6557D"/>
    <w:rPr>
      <w:b/>
      <w:bCs/>
      <w:smallCaps/>
      <w:color w:val="6B7F39" w:themeColor="accent1" w:themeShade="BF"/>
      <w:spacing w:val="5"/>
    </w:rPr>
  </w:style>
  <w:style w:type="character" w:styleId="Hyperlink">
    <w:name w:val="Hyperlink"/>
    <w:basedOn w:val="DefaultParagraphFont"/>
    <w:uiPriority w:val="99"/>
    <w:unhideWhenUsed/>
    <w:rsid w:val="00B6557D"/>
    <w:rPr>
      <w:color w:val="0996A3" w:themeColor="hyperlink"/>
      <w:u w:val="single"/>
    </w:rPr>
  </w:style>
  <w:style w:type="character" w:styleId="UnresolvedMention">
    <w:name w:val="Unresolved Mention"/>
    <w:basedOn w:val="DefaultParagraphFont"/>
    <w:uiPriority w:val="99"/>
    <w:semiHidden/>
    <w:unhideWhenUsed/>
    <w:rsid w:val="00B6557D"/>
    <w:rPr>
      <w:color w:val="605E5C"/>
      <w:shd w:val="clear" w:color="auto" w:fill="E1DFDD"/>
    </w:rPr>
  </w:style>
  <w:style w:type="table" w:styleId="TableGrid">
    <w:name w:val="Table Grid"/>
    <w:basedOn w:val="TableNormal"/>
    <w:uiPriority w:val="39"/>
    <w:rsid w:val="00FA6A86"/>
    <w:pPr>
      <w:spacing w:after="0" w:line="240" w:lineRule="auto"/>
    </w:pPr>
    <w:tblPr/>
  </w:style>
  <w:style w:type="paragraph" w:styleId="Revision">
    <w:name w:val="Revision"/>
    <w:hidden/>
    <w:uiPriority w:val="99"/>
    <w:semiHidden/>
    <w:rsid w:val="008C2FA2"/>
    <w:pPr>
      <w:spacing w:after="0" w:line="240" w:lineRule="auto"/>
    </w:pPr>
  </w:style>
  <w:style w:type="table" w:styleId="ListTable1Light-Accent1">
    <w:name w:val="List Table 1 Light Accent 1"/>
    <w:basedOn w:val="TableNormal"/>
    <w:uiPriority w:val="46"/>
    <w:rsid w:val="00B14237"/>
    <w:pPr>
      <w:spacing w:after="0" w:line="240" w:lineRule="auto"/>
    </w:pPr>
    <w:tblPr>
      <w:tblStyleRowBandSize w:val="1"/>
      <w:tblStyleColBandSize w:val="1"/>
    </w:tblPr>
    <w:tblStylePr w:type="firstRow">
      <w:rPr>
        <w:b/>
        <w:bCs/>
      </w:rPr>
      <w:tblPr/>
      <w:tcPr>
        <w:tcBorders>
          <w:bottom w:val="single" w:sz="4" w:space="0" w:color="BDCE91" w:themeColor="accent1" w:themeTint="99"/>
        </w:tcBorders>
      </w:tcPr>
    </w:tblStylePr>
    <w:tblStylePr w:type="lastRow">
      <w:rPr>
        <w:b/>
        <w:bCs/>
      </w:rPr>
      <w:tblPr/>
      <w:tcPr>
        <w:tcBorders>
          <w:top w:val="single" w:sz="4" w:space="0" w:color="BDCE91" w:themeColor="accent1" w:themeTint="99"/>
        </w:tcBorders>
      </w:tcPr>
    </w:tblStylePr>
    <w:tblStylePr w:type="firstCol">
      <w:rPr>
        <w:b/>
        <w:bCs/>
      </w:rPr>
    </w:tblStylePr>
    <w:tblStylePr w:type="lastCol">
      <w:rPr>
        <w:b/>
        <w:bCs/>
      </w:rPr>
    </w:tblStylePr>
    <w:tblStylePr w:type="band1Vert">
      <w:tblPr/>
      <w:tcPr>
        <w:shd w:val="clear" w:color="auto" w:fill="E9EEDA" w:themeFill="accent1" w:themeFillTint="33"/>
      </w:tcPr>
    </w:tblStylePr>
    <w:tblStylePr w:type="band1Horz">
      <w:tblPr/>
      <w:tcPr>
        <w:shd w:val="clear" w:color="auto" w:fill="E9EEDA" w:themeFill="accent1" w:themeFillTint="33"/>
      </w:tcPr>
    </w:tblStylePr>
  </w:style>
  <w:style w:type="character" w:styleId="CommentReference">
    <w:name w:val="annotation reference"/>
    <w:basedOn w:val="DefaultParagraphFont"/>
    <w:uiPriority w:val="99"/>
    <w:semiHidden/>
    <w:unhideWhenUsed/>
    <w:rsid w:val="00D84864"/>
    <w:rPr>
      <w:sz w:val="16"/>
      <w:szCs w:val="16"/>
    </w:rPr>
  </w:style>
  <w:style w:type="paragraph" w:styleId="CommentText">
    <w:name w:val="annotation text"/>
    <w:basedOn w:val="Normal"/>
    <w:link w:val="CommentTextChar"/>
    <w:uiPriority w:val="99"/>
    <w:unhideWhenUsed/>
    <w:rsid w:val="00D84864"/>
    <w:pPr>
      <w:spacing w:line="240" w:lineRule="auto"/>
    </w:pPr>
    <w:rPr>
      <w:sz w:val="20"/>
      <w:szCs w:val="20"/>
    </w:rPr>
  </w:style>
  <w:style w:type="character" w:customStyle="1" w:styleId="CommentTextChar">
    <w:name w:val="Comment Text Char"/>
    <w:basedOn w:val="DefaultParagraphFont"/>
    <w:link w:val="CommentText"/>
    <w:uiPriority w:val="99"/>
    <w:rsid w:val="00D84864"/>
    <w:rPr>
      <w:sz w:val="20"/>
      <w:szCs w:val="20"/>
    </w:rPr>
  </w:style>
  <w:style w:type="paragraph" w:styleId="CommentSubject">
    <w:name w:val="annotation subject"/>
    <w:basedOn w:val="CommentText"/>
    <w:next w:val="CommentText"/>
    <w:link w:val="CommentSubjectChar"/>
    <w:uiPriority w:val="99"/>
    <w:semiHidden/>
    <w:unhideWhenUsed/>
    <w:rsid w:val="00D84864"/>
    <w:rPr>
      <w:b/>
      <w:bCs/>
    </w:rPr>
  </w:style>
  <w:style w:type="character" w:customStyle="1" w:styleId="CommentSubjectChar">
    <w:name w:val="Comment Subject Char"/>
    <w:basedOn w:val="CommentTextChar"/>
    <w:link w:val="CommentSubject"/>
    <w:uiPriority w:val="99"/>
    <w:semiHidden/>
    <w:rsid w:val="00D84864"/>
    <w:rPr>
      <w:b/>
      <w:bCs/>
      <w:sz w:val="20"/>
      <w:szCs w:val="20"/>
    </w:rPr>
  </w:style>
  <w:style w:type="character" w:customStyle="1" w:styleId="cf01">
    <w:name w:val="cf01"/>
    <w:basedOn w:val="DefaultParagraphFont"/>
    <w:rsid w:val="0020275D"/>
    <w:rPr>
      <w:rFonts w:ascii="Segoe UI" w:hAnsi="Segoe UI" w:cs="Segoe UI" w:hint="default"/>
      <w:sz w:val="18"/>
      <w:szCs w:val="18"/>
    </w:rPr>
  </w:style>
  <w:style w:type="character" w:styleId="SubtleEmphasis">
    <w:name w:val="Subtle Emphasis"/>
    <w:basedOn w:val="DefaultParagraphFont"/>
    <w:uiPriority w:val="19"/>
    <w:qFormat/>
    <w:rsid w:val="00846BB2"/>
    <w:rPr>
      <w:i/>
      <w:iCs/>
      <w:color w:val="404040" w:themeColor="text1" w:themeTint="BF"/>
    </w:rPr>
  </w:style>
  <w:style w:type="paragraph" w:styleId="Header">
    <w:name w:val="header"/>
    <w:basedOn w:val="Normal"/>
    <w:link w:val="HeaderChar"/>
    <w:uiPriority w:val="99"/>
    <w:unhideWhenUsed/>
    <w:rsid w:val="004E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A"/>
  </w:style>
  <w:style w:type="paragraph" w:styleId="Footer">
    <w:name w:val="footer"/>
    <w:basedOn w:val="Normal"/>
    <w:link w:val="FooterChar"/>
    <w:uiPriority w:val="99"/>
    <w:unhideWhenUsed/>
    <w:rsid w:val="004E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A"/>
  </w:style>
  <w:style w:type="character" w:styleId="Mention">
    <w:name w:val="Mention"/>
    <w:basedOn w:val="DefaultParagraphFont"/>
    <w:uiPriority w:val="99"/>
    <w:unhideWhenUsed/>
    <w:rsid w:val="00D5337A"/>
    <w:rPr>
      <w:color w:val="2B579A"/>
      <w:shd w:val="clear" w:color="auto" w:fill="E1DFDD"/>
    </w:rPr>
  </w:style>
  <w:style w:type="table" w:styleId="ListTable3-Accent1">
    <w:name w:val="List Table 3 Accent 1"/>
    <w:basedOn w:val="TableNormal"/>
    <w:uiPriority w:val="48"/>
    <w:rsid w:val="004A72C0"/>
    <w:pPr>
      <w:spacing w:after="0" w:line="240" w:lineRule="auto"/>
    </w:pPr>
    <w:rPr>
      <w:kern w:val="2"/>
      <w14:ligatures w14:val="standardContextual"/>
    </w:rPr>
    <w:tblPr>
      <w:tblStyleRowBandSize w:val="1"/>
      <w:tblStyleColBandSize w:val="1"/>
      <w:tblBorders>
        <w:top w:val="single" w:sz="4" w:space="0" w:color="90AA4C" w:themeColor="accent1"/>
        <w:left w:val="single" w:sz="4" w:space="0" w:color="90AA4C" w:themeColor="accent1"/>
        <w:bottom w:val="single" w:sz="4" w:space="0" w:color="90AA4C" w:themeColor="accent1"/>
        <w:right w:val="single" w:sz="4" w:space="0" w:color="90AA4C" w:themeColor="accent1"/>
      </w:tblBorders>
    </w:tblPr>
    <w:tblStylePr w:type="firstRow">
      <w:rPr>
        <w:b/>
        <w:bCs/>
        <w:color w:val="FFFFFF" w:themeColor="background1"/>
      </w:rPr>
      <w:tblPr/>
      <w:tcPr>
        <w:shd w:val="clear" w:color="auto" w:fill="90AA4C" w:themeFill="accent1"/>
      </w:tcPr>
    </w:tblStylePr>
    <w:tblStylePr w:type="lastRow">
      <w:rPr>
        <w:b/>
        <w:bCs/>
      </w:rPr>
      <w:tblPr/>
      <w:tcPr>
        <w:tcBorders>
          <w:top w:val="double" w:sz="4" w:space="0" w:color="90AA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AA4C" w:themeColor="accent1"/>
          <w:right w:val="single" w:sz="4" w:space="0" w:color="90AA4C" w:themeColor="accent1"/>
        </w:tcBorders>
      </w:tcPr>
    </w:tblStylePr>
    <w:tblStylePr w:type="band1Horz">
      <w:tblPr/>
      <w:tcPr>
        <w:tcBorders>
          <w:top w:val="single" w:sz="4" w:space="0" w:color="90AA4C" w:themeColor="accent1"/>
          <w:bottom w:val="single" w:sz="4" w:space="0" w:color="90AA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A4C" w:themeColor="accent1"/>
          <w:left w:val="nil"/>
        </w:tcBorders>
      </w:tcPr>
    </w:tblStylePr>
    <w:tblStylePr w:type="swCell">
      <w:tblPr/>
      <w:tcPr>
        <w:tcBorders>
          <w:top w:val="double" w:sz="4" w:space="0" w:color="90AA4C" w:themeColor="accent1"/>
          <w:right w:val="nil"/>
        </w:tcBorders>
      </w:tcPr>
    </w:tblStylePr>
  </w:style>
  <w:style w:type="paragraph" w:styleId="Caption">
    <w:name w:val="caption"/>
    <w:basedOn w:val="Normal"/>
    <w:next w:val="Normal"/>
    <w:uiPriority w:val="35"/>
    <w:unhideWhenUsed/>
    <w:qFormat/>
    <w:rsid w:val="00067C8A"/>
    <w:pPr>
      <w:spacing w:after="200" w:line="240" w:lineRule="auto"/>
    </w:pPr>
    <w:rPr>
      <w:i/>
      <w:iCs/>
      <w:color w:val="9FA4A4" w:themeColor="text2"/>
      <w:sz w:val="18"/>
      <w:szCs w:val="18"/>
    </w:rPr>
  </w:style>
  <w:style w:type="character" w:styleId="SubtleReference">
    <w:name w:val="Subtle Reference"/>
    <w:basedOn w:val="DefaultParagraphFont"/>
    <w:uiPriority w:val="31"/>
    <w:qFormat/>
    <w:rsid w:val="00F70F0E"/>
    <w:rPr>
      <w:smallCaps/>
      <w:color w:val="5A5A5A" w:themeColor="text1" w:themeTint="A5"/>
    </w:rPr>
  </w:style>
  <w:style w:type="paragraph" w:customStyle="1" w:styleId="Section">
    <w:name w:val="Section"/>
    <w:basedOn w:val="Normal"/>
    <w:link w:val="SectionChar"/>
    <w:qFormat/>
    <w:rsid w:val="00AA6D77"/>
    <w:pPr>
      <w:spacing w:after="0" w:line="240" w:lineRule="auto"/>
      <w:outlineLvl w:val="0"/>
    </w:pPr>
    <w:rPr>
      <w:color w:val="FFFFFF" w:themeColor="background1"/>
    </w:rPr>
  </w:style>
  <w:style w:type="character" w:customStyle="1" w:styleId="SectionChar">
    <w:name w:val="Section Char"/>
    <w:basedOn w:val="DefaultParagraphFont"/>
    <w:link w:val="Section"/>
    <w:rsid w:val="00AA6D77"/>
    <w:rPr>
      <w:color w:val="FFFFFF" w:themeColor="background1"/>
    </w:rPr>
  </w:style>
  <w:style w:type="character" w:styleId="PlaceholderText">
    <w:name w:val="Placeholder Text"/>
    <w:basedOn w:val="DefaultParagraphFont"/>
    <w:uiPriority w:val="99"/>
    <w:semiHidden/>
    <w:rsid w:val="00A359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5633">
      <w:bodyDiv w:val="1"/>
      <w:marLeft w:val="0"/>
      <w:marRight w:val="0"/>
      <w:marTop w:val="0"/>
      <w:marBottom w:val="0"/>
      <w:divBdr>
        <w:top w:val="none" w:sz="0" w:space="0" w:color="auto"/>
        <w:left w:val="none" w:sz="0" w:space="0" w:color="auto"/>
        <w:bottom w:val="none" w:sz="0" w:space="0" w:color="auto"/>
        <w:right w:val="none" w:sz="0" w:space="0" w:color="auto"/>
      </w:divBdr>
    </w:div>
    <w:div w:id="21377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italarearpc.org/water-quality/service-are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5D91D77DA41B2989A55A5178C7105"/>
        <w:category>
          <w:name w:val="General"/>
          <w:gallery w:val="placeholder"/>
        </w:category>
        <w:types>
          <w:type w:val="bbPlcHdr"/>
        </w:types>
        <w:behaviors>
          <w:behavior w:val="content"/>
        </w:behaviors>
        <w:guid w:val="{397ADFA6-98F7-478B-B37C-10EFF8BC76B6}"/>
      </w:docPartPr>
      <w:docPartBody>
        <w:p w:rsidR="000E77A0" w:rsidRDefault="0062742A">
          <w:pPr>
            <w:pStyle w:val="D575D91D77DA41B2989A55A5178C7105"/>
          </w:pPr>
          <w:r w:rsidRPr="001016D0">
            <w:rPr>
              <w:rStyle w:val="PlaceholderText"/>
            </w:rPr>
            <w:t>[Subject]</w:t>
          </w:r>
        </w:p>
      </w:docPartBody>
    </w:docPart>
    <w:docPart>
      <w:docPartPr>
        <w:name w:val="A4C8B97955504F01B64CB4BE750118F7"/>
        <w:category>
          <w:name w:val="General"/>
          <w:gallery w:val="placeholder"/>
        </w:category>
        <w:types>
          <w:type w:val="bbPlcHdr"/>
        </w:types>
        <w:behaviors>
          <w:behavior w:val="content"/>
        </w:behaviors>
        <w:guid w:val="{B65DC8A8-C568-46A1-AFA5-172B476E9F41}"/>
      </w:docPartPr>
      <w:docPartBody>
        <w:p w:rsidR="000E77A0" w:rsidRDefault="0062742A">
          <w:pPr>
            <w:pStyle w:val="A4C8B97955504F01B64CB4BE750118F7"/>
          </w:pPr>
          <w:r w:rsidRPr="001016D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vo">
    <w:altName w:val="Calibri"/>
    <w:charset w:val="00"/>
    <w:family w:val="auto"/>
    <w:pitch w:val="variable"/>
    <w:sig w:usb0="A00000A7" w:usb1="00000041" w:usb2="00000000" w:usb3="00000000" w:csb0="0000011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A3"/>
    <w:rsid w:val="000068BE"/>
    <w:rsid w:val="000E77A0"/>
    <w:rsid w:val="000F70AF"/>
    <w:rsid w:val="00123380"/>
    <w:rsid w:val="001326AE"/>
    <w:rsid w:val="00132D35"/>
    <w:rsid w:val="00147950"/>
    <w:rsid w:val="00182BE8"/>
    <w:rsid w:val="00187C83"/>
    <w:rsid w:val="001D24B5"/>
    <w:rsid w:val="00255DD3"/>
    <w:rsid w:val="00291909"/>
    <w:rsid w:val="002E7912"/>
    <w:rsid w:val="00340570"/>
    <w:rsid w:val="00355414"/>
    <w:rsid w:val="00365AC1"/>
    <w:rsid w:val="00375F7C"/>
    <w:rsid w:val="00393555"/>
    <w:rsid w:val="003963C4"/>
    <w:rsid w:val="003B10CB"/>
    <w:rsid w:val="00430D14"/>
    <w:rsid w:val="004565BD"/>
    <w:rsid w:val="004B64F9"/>
    <w:rsid w:val="00553F09"/>
    <w:rsid w:val="005648D4"/>
    <w:rsid w:val="005949C1"/>
    <w:rsid w:val="005A5CA1"/>
    <w:rsid w:val="00607A9E"/>
    <w:rsid w:val="00613B87"/>
    <w:rsid w:val="0062742A"/>
    <w:rsid w:val="0065758E"/>
    <w:rsid w:val="00675E98"/>
    <w:rsid w:val="00715231"/>
    <w:rsid w:val="00762173"/>
    <w:rsid w:val="00830374"/>
    <w:rsid w:val="00881747"/>
    <w:rsid w:val="008C742E"/>
    <w:rsid w:val="00910938"/>
    <w:rsid w:val="00917425"/>
    <w:rsid w:val="009529A3"/>
    <w:rsid w:val="009A3CCA"/>
    <w:rsid w:val="009B54E5"/>
    <w:rsid w:val="00AA0B0A"/>
    <w:rsid w:val="00AB6F08"/>
    <w:rsid w:val="00BE4CB2"/>
    <w:rsid w:val="00C00C76"/>
    <w:rsid w:val="00C03CFF"/>
    <w:rsid w:val="00CA4C15"/>
    <w:rsid w:val="00CD3151"/>
    <w:rsid w:val="00CD7D55"/>
    <w:rsid w:val="00D35C9D"/>
    <w:rsid w:val="00D97937"/>
    <w:rsid w:val="00DA0247"/>
    <w:rsid w:val="00E06F4B"/>
    <w:rsid w:val="00E07116"/>
    <w:rsid w:val="00E072BE"/>
    <w:rsid w:val="00E13020"/>
    <w:rsid w:val="00E2158A"/>
    <w:rsid w:val="00E27D5F"/>
    <w:rsid w:val="00E4269A"/>
    <w:rsid w:val="00E63BC5"/>
    <w:rsid w:val="00F7799A"/>
    <w:rsid w:val="00FD3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BC5"/>
    <w:rPr>
      <w:color w:val="666666"/>
    </w:rPr>
  </w:style>
  <w:style w:type="paragraph" w:customStyle="1" w:styleId="D575D91D77DA41B2989A55A5178C7105">
    <w:name w:val="D575D91D77DA41B2989A55A5178C7105"/>
  </w:style>
  <w:style w:type="paragraph" w:customStyle="1" w:styleId="A4C8B97955504F01B64CB4BE750118F7">
    <w:name w:val="A4C8B97955504F01B64CB4BE7501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RPC">
      <a:dk1>
        <a:sysClr val="windowText" lastClr="000000"/>
      </a:dk1>
      <a:lt1>
        <a:sysClr val="window" lastClr="FFFFFF"/>
      </a:lt1>
      <a:dk2>
        <a:srgbClr val="9FA4A4"/>
      </a:dk2>
      <a:lt2>
        <a:srgbClr val="E6E7E8"/>
      </a:lt2>
      <a:accent1>
        <a:srgbClr val="90AA4C"/>
      </a:accent1>
      <a:accent2>
        <a:srgbClr val="0996A3"/>
      </a:accent2>
      <a:accent3>
        <a:srgbClr val="F29D5D"/>
      </a:accent3>
      <a:accent4>
        <a:srgbClr val="02978C"/>
      </a:accent4>
      <a:accent5>
        <a:srgbClr val="5B9BD5"/>
      </a:accent5>
      <a:accent6>
        <a:srgbClr val="70AD47"/>
      </a:accent6>
      <a:hlink>
        <a:srgbClr val="0996A3"/>
      </a:hlink>
      <a:folHlink>
        <a:srgbClr val="90AA4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ofInception xmlns="c976f638-ceab-4ee3-b3be-86480614856b" xsi:nil="true"/>
    <lcf76f155ced4ddcb4097134ff3c332f xmlns="c976f638-ceab-4ee3-b3be-86480614856b">
      <Terms xmlns="http://schemas.microsoft.com/office/infopath/2007/PartnerControls"/>
    </lcf76f155ced4ddcb4097134ff3c332f>
    <TaxCatchAll xmlns="79d94459-d739-4ccf-9827-44e733a8bc38" xsi:nil="true"/>
    <_ip_UnifiedCompliancePolicyUIAction xmlns="http://schemas.microsoft.com/sharepoint/v3" xsi:nil="true"/>
    <_ip_UnifiedCompliancePolicyProperties xmlns="http://schemas.microsoft.com/sharepoint/v3" xsi:nil="true"/>
    <Notes xmlns="c976f638-ceab-4ee3-b3be-86480614856b">Uploaded 4/15/26 (changes accepted, no comments, but not fillable)</Not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0B620A19FBE4192847072D0CD5640" ma:contentTypeVersion="18" ma:contentTypeDescription="Create a new document." ma:contentTypeScope="" ma:versionID="43594e5c08bd2fba9555a15f9e591861">
  <xsd:schema xmlns:xsd="http://www.w3.org/2001/XMLSchema" xmlns:xs="http://www.w3.org/2001/XMLSchema" xmlns:p="http://schemas.microsoft.com/office/2006/metadata/properties" xmlns:ns1="http://schemas.microsoft.com/sharepoint/v3" xmlns:ns2="c976f638-ceab-4ee3-b3be-86480614856b" xmlns:ns3="79d94459-d739-4ccf-9827-44e733a8bc38" targetNamespace="http://schemas.microsoft.com/office/2006/metadata/properties" ma:root="true" ma:fieldsID="e2f9b25709b0bba1206f3a44ad5e7e8a" ns1:_="" ns2:_="" ns3:_="">
    <xsd:import namespace="http://schemas.microsoft.com/sharepoint/v3"/>
    <xsd:import namespace="c976f638-ceab-4ee3-b3be-86480614856b"/>
    <xsd:import namespace="79d94459-d739-4ccf-9827-44e733a8bc38"/>
    <xsd:element name="properties">
      <xsd:complexType>
        <xsd:sequence>
          <xsd:element name="documentManagement">
            <xsd:complexType>
              <xsd:all>
                <xsd:element ref="ns2:YearofInce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6f638-ceab-4ee3-b3be-86480614856b" elementFormDefault="qualified">
    <xsd:import namespace="http://schemas.microsoft.com/office/2006/documentManagement/types"/>
    <xsd:import namespace="http://schemas.microsoft.com/office/infopath/2007/PartnerControls"/>
    <xsd:element name="YearofInception" ma:index="8" nillable="true" ma:displayName="Year of Inception" ma:description="Year in which the project was established" ma:format="Dropdown" ma:internalName="YearofInce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698989-1b9d-4756-a38b-8f34b6105b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94459-d739-4ccf-9827-44e733a8bc3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b6304d-fba3-4dcb-990e-598a61fb160e}" ma:internalName="TaxCatchAll" ma:showField="CatchAllData" ma:web="79d94459-d739-4ccf-9827-44e733a8b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240A6-20B2-41E2-A7DF-A2F4D4D8CB21}">
  <ds:schemaRefs>
    <ds:schemaRef ds:uri="http://schemas.microsoft.com/office/2006/metadata/properties"/>
    <ds:schemaRef ds:uri="http://schemas.microsoft.com/office/infopath/2007/PartnerControls"/>
    <ds:schemaRef ds:uri="c976f638-ceab-4ee3-b3be-86480614856b"/>
    <ds:schemaRef ds:uri="79d94459-d739-4ccf-9827-44e733a8bc38"/>
    <ds:schemaRef ds:uri="http://schemas.microsoft.com/sharepoint/v3"/>
  </ds:schemaRefs>
</ds:datastoreItem>
</file>

<file path=customXml/itemProps2.xml><?xml version="1.0" encoding="utf-8"?>
<ds:datastoreItem xmlns:ds="http://schemas.openxmlformats.org/officeDocument/2006/customXml" ds:itemID="{F863C279-F920-4B3F-9B15-B5D82BDBA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6f638-ceab-4ee3-b3be-86480614856b"/>
    <ds:schemaRef ds:uri="79d94459-d739-4ccf-9827-44e733a8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DCFE8-00F7-4B9A-9218-92B35C5DA03F}">
  <ds:schemaRefs>
    <ds:schemaRef ds:uri="http://schemas.openxmlformats.org/officeDocument/2006/bibliography"/>
  </ds:schemaRefs>
</ds:datastoreItem>
</file>

<file path=customXml/itemProps4.xml><?xml version="1.0" encoding="utf-8"?>
<ds:datastoreItem xmlns:ds="http://schemas.openxmlformats.org/officeDocument/2006/customXml" ds:itemID="{9809F7E5-3E8E-4EE7-B86A-4F80CA355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2407</Words>
  <Characters>14902</Characters>
  <Application>Microsoft Office Word</Application>
  <DocSecurity>0</DocSecurity>
  <Lines>532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Links>
    <vt:vector size="6" baseType="variant">
      <vt:variant>
        <vt:i4>3604606</vt:i4>
      </vt:variant>
      <vt:variant>
        <vt:i4>0</vt:i4>
      </vt:variant>
      <vt:variant>
        <vt:i4>0</vt:i4>
      </vt:variant>
      <vt:variant>
        <vt:i4>5</vt:i4>
      </vt:variant>
      <vt:variant>
        <vt:lpwstr>https://www.capitalarearpc.org/water-quality/service-areas/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SSA Major Amendments</dc:subject>
  <dc:creator>Nick Bower</dc:creator>
  <cp:keywords/>
  <dc:description/>
  <cp:lastModifiedBy>Prachi Mehendale</cp:lastModifiedBy>
  <cp:revision>3</cp:revision>
  <cp:lastPrinted>2026-03-05T08:15:00Z</cp:lastPrinted>
  <dcterms:created xsi:type="dcterms:W3CDTF">2026-04-15T22:25:00Z</dcterms:created>
  <dcterms:modified xsi:type="dcterms:W3CDTF">2026-04-15T22:25:00Z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0x010100BF20B620A19FBE4192847072D0CD5640</vt:lpwstr>
  </property>
  <property fmtid="{D5CDD505-2E9C-101B-9397-08002B2CF9AE}" pid="3" name="MediaServiceImageTags">
    <vt:lpwstr/>
  </property>
  <property fmtid="{D5CDD505-2E9C-101B-9397-08002B2CF9AE}" pid="4" name="GrammarlyDocumentId">
    <vt:lpwstr>5891dabb-ab5e-4af1-8b2a-a80c8fb00442</vt:lpwstr>
  </property>
</Properties>
</file>